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1929DE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/>
      </w:tblPr>
      <w:tblGrid>
        <w:gridCol w:w="1053"/>
        <w:gridCol w:w="3467"/>
        <w:gridCol w:w="1488"/>
        <w:gridCol w:w="1620"/>
      </w:tblGrid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23412" w:rsidRDefault="000A3BB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23412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423412" w:rsidRDefault="00011F6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23412" w:rsidRDefault="00600D4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超声波牙科治疗仪</w:t>
            </w:r>
          </w:p>
        </w:tc>
        <w:tc>
          <w:tcPr>
            <w:tcW w:w="1488" w:type="dxa"/>
            <w:vAlign w:val="center"/>
          </w:tcPr>
          <w:p w:rsidR="00423412" w:rsidRDefault="00600D4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</w:p>
        </w:tc>
        <w:tc>
          <w:tcPr>
            <w:tcW w:w="1620" w:type="dxa"/>
            <w:vAlign w:val="center"/>
          </w:tcPr>
          <w:p w:rsidR="00423412" w:rsidRDefault="001929D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渠道采购</w:t>
            </w: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</w:p>
    <w:tbl>
      <w:tblPr>
        <w:tblStyle w:val="a7"/>
        <w:tblW w:w="8755" w:type="dxa"/>
        <w:tblLayout w:type="fixed"/>
        <w:tblLook w:val="04A0"/>
      </w:tblPr>
      <w:tblGrid>
        <w:gridCol w:w="1241"/>
        <w:gridCol w:w="7514"/>
      </w:tblGrid>
      <w:tr w:rsidR="00600D4C" w:rsidTr="00B30959">
        <w:trPr>
          <w:trHeight w:val="554"/>
        </w:trPr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技术参数及要求</w:t>
            </w:r>
          </w:p>
        </w:tc>
      </w:tr>
      <w:tr w:rsidR="00600D4C" w:rsidTr="00B30959"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outlineLvl w:val="0"/>
              <w:rPr>
                <w:rFonts w:asciiTheme="minorEastAsia" w:hAnsiTheme="minorEastAsia"/>
                <w:bCs/>
                <w:kern w:val="1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集合舒适洁牙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龈上洁治、龈下刮治和根管治疗于一身，还可选配其他工作尖实现多项功能</w:t>
            </w:r>
          </w:p>
        </w:tc>
      </w:tr>
      <w:tr w:rsidR="00600D4C" w:rsidTr="00B30959"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outlineLvl w:val="0"/>
              <w:rPr>
                <w:rFonts w:asciiTheme="minorEastAsia" w:hAnsiTheme="minorEastAsia"/>
                <w:bCs/>
                <w:kern w:val="11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内部液路系统使用防腐材料，可使用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/>
              </w:rPr>
              <w:t>双氧水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/>
              </w:rPr>
              <w:t>洗必泰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/>
              </w:rPr>
              <w:t>次氯酸钠等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医用药液。</w:t>
            </w:r>
          </w:p>
        </w:tc>
      </w:tr>
      <w:tr w:rsidR="00600D4C" w:rsidRPr="009F4BF1" w:rsidTr="00B30959"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outlineLvl w:val="0"/>
              <w:rPr>
                <w:rFonts w:ascii="Verdana" w:hAnsi="Verdana"/>
                <w:bCs/>
                <w:kern w:val="11"/>
                <w:sz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/>
              </w:rPr>
              <w:t>全触摸调节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功率调节，水量调节，模式切换均为触屏控制</w:t>
            </w:r>
          </w:p>
        </w:tc>
      </w:tr>
      <w:tr w:rsidR="00600D4C" w:rsidTr="00B30959"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rPr>
                <w:rFonts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/>
              </w:rPr>
              <w:t>主机自带供水系统</w:t>
            </w:r>
          </w:p>
        </w:tc>
      </w:tr>
      <w:tr w:rsidR="00600D4C" w:rsidTr="00B30959"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rPr>
                <w:rFonts w:hAnsi="宋体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手柄支架采用可拆卸式的硅胶材料，支持高温高压消毒</w:t>
            </w:r>
          </w:p>
        </w:tc>
      </w:tr>
      <w:tr w:rsidR="00600D4C" w:rsidTr="00B30959"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outlineLvl w:val="0"/>
              <w:rPr>
                <w:rFonts w:asciiTheme="minorEastAsia" w:hAnsiTheme="minorEastAsia"/>
                <w:bCs/>
                <w:kern w:val="1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带光手柄，支持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度高温高压消毒</w:t>
            </w:r>
          </w:p>
        </w:tc>
      </w:tr>
      <w:tr w:rsidR="00600D4C" w:rsidTr="00B30959">
        <w:tc>
          <w:tcPr>
            <w:tcW w:w="1241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7514" w:type="dxa"/>
            <w:vAlign w:val="center"/>
          </w:tcPr>
          <w:p w:rsidR="00600D4C" w:rsidRDefault="00600D4C" w:rsidP="00600D4C">
            <w:pPr>
              <w:adjustRightInd w:val="0"/>
              <w:snapToGrid w:val="0"/>
              <w:spacing w:beforeLines="25" w:afterLines="25"/>
              <w:outlineLvl w:val="0"/>
              <w:rPr>
                <w:rFonts w:asciiTheme="minorEastAsia" w:hAnsiTheme="minorEastAsia"/>
                <w:bCs/>
                <w:kern w:val="11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11"/>
                <w:sz w:val="24"/>
              </w:rPr>
              <w:t>电器安全等级：第二级</w:t>
            </w:r>
          </w:p>
        </w:tc>
      </w:tr>
    </w:tbl>
    <w:p w:rsidR="001929DE" w:rsidRPr="001929DE" w:rsidRDefault="001929DE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23" w:rsidRDefault="004E2523" w:rsidP="00190482">
      <w:r>
        <w:separator/>
      </w:r>
    </w:p>
  </w:endnote>
  <w:endnote w:type="continuationSeparator" w:id="1">
    <w:p w:rsidR="004E2523" w:rsidRDefault="004E2523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23" w:rsidRDefault="004E2523" w:rsidP="00190482">
      <w:r>
        <w:separator/>
      </w:r>
    </w:p>
  </w:footnote>
  <w:footnote w:type="continuationSeparator" w:id="1">
    <w:p w:rsidR="004E2523" w:rsidRDefault="004E2523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400F18"/>
    <w:rsid w:val="00423412"/>
    <w:rsid w:val="004E2523"/>
    <w:rsid w:val="00600D4C"/>
    <w:rsid w:val="006D221F"/>
    <w:rsid w:val="00752F35"/>
    <w:rsid w:val="00800F94"/>
    <w:rsid w:val="00974141"/>
    <w:rsid w:val="00A72D68"/>
    <w:rsid w:val="00B33247"/>
    <w:rsid w:val="00C86525"/>
    <w:rsid w:val="00CC4DC9"/>
    <w:rsid w:val="00D03B1D"/>
    <w:rsid w:val="00D173ED"/>
    <w:rsid w:val="00D740AD"/>
    <w:rsid w:val="00E01BCA"/>
    <w:rsid w:val="00E34E9A"/>
    <w:rsid w:val="00E86E31"/>
    <w:rsid w:val="00F117E0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2022-02-25T01:56:00Z</dcterms:created>
  <dcterms:modified xsi:type="dcterms:W3CDTF">2022-02-25T01:56:00Z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