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04"/>
        <w:gridCol w:w="1594"/>
        <w:gridCol w:w="850"/>
        <w:gridCol w:w="2552"/>
        <w:gridCol w:w="502"/>
        <w:gridCol w:w="53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包号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包别名称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应用范围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品目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货物名称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包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GE监护仪易损件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3导/5导ECG监护电缆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需与我院监护仪</w:t>
            </w:r>
            <w:r>
              <w:rPr>
                <w:rFonts w:ascii="宋体" w:hAnsi="宋体"/>
                <w:szCs w:val="21"/>
              </w:rPr>
              <w:t>B450、B650匹配，3年采购渠道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ECGE导联线组，5 导联，夹式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双有创压力适配器</w:t>
            </w:r>
            <w:r>
              <w:rPr>
                <w:rFonts w:ascii="宋体" w:hAnsi="宋体"/>
                <w:szCs w:val="21"/>
              </w:rPr>
              <w:t>Y型电缆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无创血压双管路</w:t>
            </w:r>
            <w:r>
              <w:rPr>
                <w:rFonts w:ascii="宋体" w:hAnsi="宋体"/>
                <w:szCs w:val="21"/>
              </w:rPr>
              <w:t>/成人儿童兼容成对 Submin接口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儿童血压袖带</w:t>
            </w:r>
            <w:r>
              <w:rPr>
                <w:rFonts w:ascii="宋体" w:hAnsi="宋体"/>
                <w:szCs w:val="21"/>
              </w:rPr>
              <w:t>/Submin接口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成人血压袖带</w:t>
            </w:r>
            <w:r>
              <w:rPr>
                <w:rFonts w:ascii="宋体" w:hAnsi="宋体"/>
                <w:szCs w:val="21"/>
              </w:rPr>
              <w:t>/Submin接口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</w:t>
            </w:r>
            <w:r>
              <w:rPr>
                <w:rFonts w:ascii="宋体" w:hAnsi="宋体"/>
                <w:szCs w:val="21"/>
              </w:rPr>
              <w:t xml:space="preserve"> GE 接头的 TruSignal 转接电缆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TruSignal 儿童指套式硅胶血氧探头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TruSignal 指夹式传感器，成人-小儿型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TruSignal 成人指套式硅胶血氧传感器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TruSignal 敏感皮肤血氧传感器，成人、小儿和新生儿型，缠绕式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双路温度监护电缆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温度探头，通用成人型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温度探头，通用小儿型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B450电池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块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B650监护仪电池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块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呼气末二氧化碳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Mini D-fend 集水器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一次性气体采样管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直立</w:t>
            </w:r>
            <w:r>
              <w:rPr>
                <w:rFonts w:ascii="宋体" w:hAnsi="宋体"/>
                <w:szCs w:val="21"/>
              </w:rPr>
              <w:t xml:space="preserve"> T 型适配器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连续心输出量监测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PiCCO 注射液温度传感器电缆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PiCCO 连续心输出量电缆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Utah InvBP 传感器适配器单路电缆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02包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心电设备易损件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动态心电记录器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动态心电导联线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需与医院心电设备匹配，</w:t>
            </w:r>
            <w:r>
              <w:rPr>
                <w:rFonts w:ascii="宋体" w:hAnsi="宋体"/>
                <w:szCs w:val="21"/>
              </w:rPr>
              <w:t>3年采购渠道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动态心电背套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动态血压记录器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动态血压袖带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动态血压背套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动态血压数据传输线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动态血压接口器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心电图机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导联线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心电吸球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心电导联线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品目4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心电夹子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03包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机器配件</w:t>
            </w:r>
          </w:p>
        </w:tc>
        <w:tc>
          <w:tcPr>
            <w:tcW w:w="49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超声流量传感器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</w:rPr>
              <w:t>医</w:t>
            </w:r>
            <w:r>
              <w:rPr>
                <w:rFonts w:ascii="宋体" w:hAnsi="宋体"/>
                <w:szCs w:val="21"/>
              </w:rPr>
              <w:t>院MAQUET Servo-s机型相匹配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3年采购渠道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F6E81"/>
    <w:rsid w:val="653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2021-01-19T04:56:00Z</dcterms:created>
  <dc:creator>那些年那些事儿</dc:creator>
  <cp:lastModifiedBy>那些年那些事儿</cp:lastModifiedBy>
  <dcterms:modified xsi:type="dcterms:W3CDTF">2021-01-19T04:57:14Z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