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A8" w:rsidRDefault="00DF2995">
      <w:pPr>
        <w:jc w:val="center"/>
        <w:rPr>
          <w:b/>
          <w:sz w:val="52"/>
        </w:rPr>
      </w:pPr>
      <w:r>
        <w:rPr>
          <w:rFonts w:hint="eastAsia"/>
          <w:b/>
          <w:sz w:val="52"/>
        </w:rPr>
        <w:t>安徽医科大学第</w:t>
      </w:r>
      <w:r w:rsidR="0099631A">
        <w:rPr>
          <w:rFonts w:hint="eastAsia"/>
          <w:b/>
          <w:sz w:val="52"/>
        </w:rPr>
        <w:t>一</w:t>
      </w:r>
      <w:r>
        <w:rPr>
          <w:rFonts w:hint="eastAsia"/>
          <w:b/>
          <w:sz w:val="52"/>
        </w:rPr>
        <w:t>附属医院</w:t>
      </w:r>
    </w:p>
    <w:p w:rsidR="00A519A8" w:rsidRDefault="00DF2995">
      <w:pPr>
        <w:jc w:val="center"/>
        <w:rPr>
          <w:b/>
          <w:sz w:val="36"/>
          <w:szCs w:val="36"/>
        </w:rPr>
      </w:pPr>
      <w:r>
        <w:rPr>
          <w:b/>
          <w:sz w:val="36"/>
          <w:szCs w:val="36"/>
        </w:rPr>
        <w:t xml:space="preserve">THE </w:t>
      </w:r>
      <w:r w:rsidR="0099631A">
        <w:rPr>
          <w:rFonts w:hint="eastAsia"/>
          <w:b/>
          <w:sz w:val="36"/>
          <w:szCs w:val="36"/>
        </w:rPr>
        <w:t>FIRST</w:t>
      </w:r>
      <w:r>
        <w:rPr>
          <w:b/>
          <w:sz w:val="36"/>
          <w:szCs w:val="36"/>
        </w:rPr>
        <w:t xml:space="preserve"> AFFILIATED HOSPITAL OF ANHUI MEDICAL UNIVERSITY</w:t>
      </w:r>
    </w:p>
    <w:p w:rsidR="00A519A8" w:rsidRDefault="00A519A8">
      <w:pPr>
        <w:jc w:val="center"/>
        <w:rPr>
          <w:b/>
        </w:rPr>
      </w:pPr>
    </w:p>
    <w:p w:rsidR="00A519A8" w:rsidRDefault="00A519A8"/>
    <w:p w:rsidR="00A519A8" w:rsidRDefault="00A519A8"/>
    <w:p w:rsidR="00A519A8" w:rsidRDefault="00A519A8"/>
    <w:p w:rsidR="00A519A8" w:rsidRDefault="00A519A8"/>
    <w:p w:rsidR="00A519A8" w:rsidRDefault="00A519A8"/>
    <w:p w:rsidR="00A519A8" w:rsidRDefault="00A519A8"/>
    <w:p w:rsidR="00A519A8" w:rsidRDefault="00A519A8"/>
    <w:p w:rsidR="00A519A8" w:rsidRDefault="00A519A8"/>
    <w:p w:rsidR="00A519A8" w:rsidRDefault="00A519A8"/>
    <w:p w:rsidR="00A519A8" w:rsidRDefault="00A519A8"/>
    <w:p w:rsidR="00A519A8" w:rsidRDefault="00A519A8"/>
    <w:p w:rsidR="00A519A8" w:rsidRDefault="00DF2995">
      <w:pPr>
        <w:jc w:val="center"/>
        <w:rPr>
          <w:b/>
          <w:sz w:val="72"/>
        </w:rPr>
      </w:pPr>
      <w:r>
        <w:rPr>
          <w:rFonts w:hint="eastAsia"/>
          <w:b/>
          <w:sz w:val="72"/>
        </w:rPr>
        <w:t>谈</w:t>
      </w:r>
      <w:r>
        <w:rPr>
          <w:rFonts w:hint="eastAsia"/>
          <w:b/>
          <w:sz w:val="72"/>
        </w:rPr>
        <w:t xml:space="preserve"> </w:t>
      </w:r>
      <w:r>
        <w:rPr>
          <w:rFonts w:hint="eastAsia"/>
          <w:b/>
          <w:sz w:val="72"/>
        </w:rPr>
        <w:t>判</w:t>
      </w:r>
      <w:r>
        <w:rPr>
          <w:rFonts w:hint="eastAsia"/>
          <w:b/>
          <w:sz w:val="72"/>
        </w:rPr>
        <w:t xml:space="preserve"> </w:t>
      </w:r>
      <w:r>
        <w:rPr>
          <w:rFonts w:hint="eastAsia"/>
          <w:b/>
          <w:sz w:val="72"/>
        </w:rPr>
        <w:t>采</w:t>
      </w:r>
      <w:r>
        <w:rPr>
          <w:rFonts w:hint="eastAsia"/>
          <w:b/>
          <w:sz w:val="72"/>
        </w:rPr>
        <w:t xml:space="preserve"> </w:t>
      </w:r>
      <w:r>
        <w:rPr>
          <w:rFonts w:hint="eastAsia"/>
          <w:b/>
          <w:sz w:val="72"/>
        </w:rPr>
        <w:t>购</w:t>
      </w:r>
      <w:r>
        <w:rPr>
          <w:rFonts w:hint="eastAsia"/>
          <w:b/>
          <w:sz w:val="72"/>
        </w:rPr>
        <w:t xml:space="preserve"> </w:t>
      </w:r>
      <w:r>
        <w:rPr>
          <w:rFonts w:hint="eastAsia"/>
          <w:b/>
          <w:sz w:val="72"/>
        </w:rPr>
        <w:t>文</w:t>
      </w:r>
      <w:r>
        <w:rPr>
          <w:rFonts w:hint="eastAsia"/>
          <w:b/>
          <w:sz w:val="72"/>
        </w:rPr>
        <w:t xml:space="preserve"> </w:t>
      </w:r>
      <w:r>
        <w:rPr>
          <w:rFonts w:hint="eastAsia"/>
          <w:b/>
          <w:sz w:val="72"/>
        </w:rPr>
        <w:t>件</w:t>
      </w:r>
    </w:p>
    <w:p w:rsidR="00A519A8" w:rsidRDefault="00A519A8"/>
    <w:p w:rsidR="00A519A8" w:rsidRDefault="00DF2995">
      <w:pPr>
        <w:jc w:val="center"/>
        <w:rPr>
          <w:b/>
          <w:sz w:val="40"/>
        </w:rPr>
      </w:pPr>
      <w:r>
        <w:rPr>
          <w:b/>
          <w:sz w:val="40"/>
        </w:rPr>
        <w:t xml:space="preserve">TAN  PAN </w:t>
      </w:r>
      <w:r w:rsidR="00726586">
        <w:rPr>
          <w:rFonts w:hint="eastAsia"/>
          <w:b/>
          <w:sz w:val="40"/>
        </w:rPr>
        <w:t xml:space="preserve"> </w:t>
      </w:r>
      <w:r>
        <w:rPr>
          <w:b/>
          <w:sz w:val="40"/>
        </w:rPr>
        <w:t>CAI  GOU  WEN  JIAN</w:t>
      </w:r>
    </w:p>
    <w:p w:rsidR="00A519A8" w:rsidRDefault="00A519A8"/>
    <w:p w:rsidR="00A519A8" w:rsidRDefault="00A519A8"/>
    <w:p w:rsidR="00A519A8" w:rsidRDefault="00A519A8"/>
    <w:p w:rsidR="00A519A8" w:rsidRDefault="00A519A8"/>
    <w:p w:rsidR="00A519A8" w:rsidRDefault="00DF2995">
      <w:pPr>
        <w:jc w:val="center"/>
        <w:rPr>
          <w:sz w:val="52"/>
          <w:szCs w:val="52"/>
        </w:rPr>
      </w:pPr>
      <w:r>
        <w:rPr>
          <w:rFonts w:hint="eastAsia"/>
          <w:sz w:val="52"/>
          <w:szCs w:val="52"/>
        </w:rPr>
        <w:t>2022</w:t>
      </w:r>
      <w:r>
        <w:rPr>
          <w:rFonts w:hint="eastAsia"/>
          <w:sz w:val="52"/>
          <w:szCs w:val="52"/>
        </w:rPr>
        <w:t>年</w:t>
      </w:r>
      <w:r w:rsidR="0099631A">
        <w:rPr>
          <w:rFonts w:hint="eastAsia"/>
          <w:sz w:val="52"/>
          <w:szCs w:val="52"/>
        </w:rPr>
        <w:t>6</w:t>
      </w:r>
      <w:r>
        <w:rPr>
          <w:rFonts w:hint="eastAsia"/>
          <w:sz w:val="52"/>
          <w:szCs w:val="52"/>
        </w:rPr>
        <w:t>月</w:t>
      </w:r>
    </w:p>
    <w:p w:rsidR="00A519A8" w:rsidRDefault="00A519A8">
      <w:pPr>
        <w:jc w:val="right"/>
        <w:rPr>
          <w:b/>
          <w:sz w:val="36"/>
        </w:rPr>
      </w:pPr>
    </w:p>
    <w:p w:rsidR="00A519A8" w:rsidRDefault="00A519A8">
      <w:pPr>
        <w:jc w:val="right"/>
        <w:rPr>
          <w:b/>
          <w:sz w:val="36"/>
        </w:rPr>
      </w:pPr>
    </w:p>
    <w:p w:rsidR="00A519A8" w:rsidRDefault="00A519A8">
      <w:pPr>
        <w:jc w:val="right"/>
        <w:rPr>
          <w:b/>
          <w:sz w:val="36"/>
        </w:rPr>
      </w:pPr>
    </w:p>
    <w:p w:rsidR="00A519A8" w:rsidRDefault="00A519A8">
      <w:pPr>
        <w:jc w:val="right"/>
        <w:rPr>
          <w:b/>
          <w:sz w:val="36"/>
        </w:rPr>
      </w:pPr>
    </w:p>
    <w:p w:rsidR="00A519A8" w:rsidRDefault="00A519A8">
      <w:pPr>
        <w:jc w:val="right"/>
        <w:rPr>
          <w:b/>
          <w:sz w:val="36"/>
        </w:rPr>
      </w:pPr>
    </w:p>
    <w:p w:rsidR="00A519A8" w:rsidRDefault="00A519A8">
      <w:pPr>
        <w:jc w:val="right"/>
        <w:rPr>
          <w:b/>
          <w:sz w:val="36"/>
        </w:rPr>
      </w:pPr>
    </w:p>
    <w:p w:rsidR="00A519A8" w:rsidRDefault="00DF2995">
      <w:pPr>
        <w:adjustRightInd w:val="0"/>
        <w:snapToGrid w:val="0"/>
        <w:spacing w:line="360" w:lineRule="auto"/>
        <w:jc w:val="center"/>
        <w:rPr>
          <w:b/>
          <w:sz w:val="44"/>
          <w:szCs w:val="44"/>
        </w:rPr>
      </w:pPr>
      <w:r>
        <w:rPr>
          <w:rFonts w:hint="eastAsia"/>
          <w:b/>
          <w:sz w:val="44"/>
          <w:szCs w:val="44"/>
        </w:rPr>
        <w:lastRenderedPageBreak/>
        <w:t>谈</w:t>
      </w:r>
      <w:r>
        <w:rPr>
          <w:rFonts w:hint="eastAsia"/>
          <w:b/>
          <w:sz w:val="44"/>
          <w:szCs w:val="44"/>
        </w:rPr>
        <w:t xml:space="preserve"> </w:t>
      </w:r>
      <w:r>
        <w:rPr>
          <w:rFonts w:hint="eastAsia"/>
          <w:b/>
          <w:sz w:val="44"/>
          <w:szCs w:val="44"/>
        </w:rPr>
        <w:t>判</w:t>
      </w:r>
      <w:r>
        <w:rPr>
          <w:rFonts w:hint="eastAsia"/>
          <w:b/>
          <w:sz w:val="44"/>
          <w:szCs w:val="44"/>
        </w:rPr>
        <w:t xml:space="preserve"> </w:t>
      </w:r>
      <w:r>
        <w:rPr>
          <w:rFonts w:hint="eastAsia"/>
          <w:b/>
          <w:sz w:val="44"/>
          <w:szCs w:val="44"/>
        </w:rPr>
        <w:t>采</w:t>
      </w:r>
      <w:r>
        <w:rPr>
          <w:rFonts w:hint="eastAsia"/>
          <w:b/>
          <w:sz w:val="44"/>
          <w:szCs w:val="44"/>
        </w:rPr>
        <w:t xml:space="preserve"> </w:t>
      </w:r>
      <w:r>
        <w:rPr>
          <w:rFonts w:hint="eastAsia"/>
          <w:b/>
          <w:sz w:val="44"/>
          <w:szCs w:val="44"/>
        </w:rPr>
        <w:t>购</w:t>
      </w:r>
      <w:r>
        <w:rPr>
          <w:rFonts w:hint="eastAsia"/>
          <w:b/>
          <w:sz w:val="44"/>
          <w:szCs w:val="44"/>
        </w:rPr>
        <w:t xml:space="preserve"> </w:t>
      </w:r>
      <w:r>
        <w:rPr>
          <w:rFonts w:hint="eastAsia"/>
          <w:b/>
          <w:sz w:val="44"/>
          <w:szCs w:val="44"/>
        </w:rPr>
        <w:t>文</w:t>
      </w:r>
      <w:r>
        <w:rPr>
          <w:rFonts w:hint="eastAsia"/>
          <w:b/>
          <w:sz w:val="44"/>
          <w:szCs w:val="44"/>
        </w:rPr>
        <w:t xml:space="preserve"> </w:t>
      </w:r>
      <w:r>
        <w:rPr>
          <w:rFonts w:hint="eastAsia"/>
          <w:b/>
          <w:sz w:val="44"/>
          <w:szCs w:val="44"/>
        </w:rPr>
        <w:t>件</w:t>
      </w:r>
    </w:p>
    <w:p w:rsidR="00A519A8" w:rsidRDefault="00A519A8">
      <w:pPr>
        <w:adjustRightInd w:val="0"/>
        <w:snapToGrid w:val="0"/>
        <w:spacing w:line="360" w:lineRule="auto"/>
        <w:jc w:val="left"/>
        <w:rPr>
          <w:b/>
          <w:sz w:val="36"/>
        </w:rPr>
      </w:pPr>
    </w:p>
    <w:p w:rsidR="00A519A8" w:rsidRDefault="00DF2995">
      <w:pPr>
        <w:adjustRightInd w:val="0"/>
        <w:snapToGrid w:val="0"/>
        <w:spacing w:line="360" w:lineRule="auto"/>
        <w:jc w:val="left"/>
        <w:rPr>
          <w:rFonts w:ascii="宋体" w:eastAsia="宋体" w:hAnsi="宋体" w:cs="宋体"/>
          <w:sz w:val="28"/>
          <w:szCs w:val="28"/>
        </w:rPr>
      </w:pPr>
      <w:r>
        <w:rPr>
          <w:rFonts w:ascii="宋体" w:eastAsia="宋体" w:hAnsi="宋体" w:cs="宋体" w:hint="eastAsia"/>
          <w:b/>
          <w:sz w:val="28"/>
          <w:szCs w:val="28"/>
        </w:rPr>
        <w:t>一、谈判单位：</w:t>
      </w:r>
      <w:r>
        <w:rPr>
          <w:rFonts w:ascii="宋体" w:eastAsia="宋体" w:hAnsi="宋体" w:cs="宋体" w:hint="eastAsia"/>
          <w:sz w:val="28"/>
          <w:szCs w:val="28"/>
        </w:rPr>
        <w:t>安徽医科大学第</w:t>
      </w:r>
      <w:r w:rsidR="0099631A">
        <w:rPr>
          <w:rFonts w:ascii="宋体" w:eastAsia="宋体" w:hAnsi="宋体" w:cs="宋体" w:hint="eastAsia"/>
          <w:sz w:val="28"/>
          <w:szCs w:val="28"/>
        </w:rPr>
        <w:t>一</w:t>
      </w:r>
      <w:r>
        <w:rPr>
          <w:rFonts w:ascii="宋体" w:eastAsia="宋体" w:hAnsi="宋体" w:cs="宋体" w:hint="eastAsia"/>
          <w:sz w:val="28"/>
          <w:szCs w:val="28"/>
        </w:rPr>
        <w:t>附属医院</w:t>
      </w:r>
      <w:r w:rsidR="0099631A">
        <w:rPr>
          <w:rFonts w:ascii="宋体" w:eastAsia="宋体" w:hAnsi="宋体" w:cs="宋体" w:hint="eastAsia"/>
          <w:sz w:val="28"/>
          <w:szCs w:val="28"/>
        </w:rPr>
        <w:t>北区</w:t>
      </w:r>
    </w:p>
    <w:p w:rsidR="00A519A8" w:rsidRDefault="00DF2995">
      <w:pPr>
        <w:adjustRightInd w:val="0"/>
        <w:snapToGrid w:val="0"/>
        <w:spacing w:line="360" w:lineRule="auto"/>
        <w:jc w:val="left"/>
        <w:rPr>
          <w:rFonts w:ascii="宋体" w:eastAsia="宋体" w:hAnsi="宋体" w:cs="宋体"/>
          <w:b/>
          <w:sz w:val="28"/>
          <w:szCs w:val="28"/>
        </w:rPr>
      </w:pPr>
      <w:r>
        <w:rPr>
          <w:rFonts w:ascii="宋体" w:eastAsia="宋体" w:hAnsi="宋体" w:cs="宋体" w:hint="eastAsia"/>
          <w:b/>
          <w:sz w:val="28"/>
          <w:szCs w:val="28"/>
        </w:rPr>
        <w:t>二、采购项目：</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3244"/>
        <w:gridCol w:w="1984"/>
        <w:gridCol w:w="2488"/>
      </w:tblGrid>
      <w:tr w:rsidR="00A519A8">
        <w:trPr>
          <w:trHeight w:hRule="exact" w:val="567"/>
          <w:jc w:val="center"/>
        </w:trPr>
        <w:tc>
          <w:tcPr>
            <w:tcW w:w="1428" w:type="dxa"/>
            <w:tcBorders>
              <w:top w:val="single" w:sz="4" w:space="0" w:color="auto"/>
              <w:left w:val="single" w:sz="4" w:space="0" w:color="auto"/>
              <w:bottom w:val="single" w:sz="4" w:space="0" w:color="auto"/>
              <w:right w:val="single" w:sz="4" w:space="0" w:color="auto"/>
            </w:tcBorders>
            <w:vAlign w:val="center"/>
          </w:tcPr>
          <w:p w:rsidR="00A519A8" w:rsidRDefault="00DF2995">
            <w:pPr>
              <w:pStyle w:val="a7"/>
              <w:adjustRightInd w:val="0"/>
              <w:snapToGrid w:val="0"/>
              <w:spacing w:beforeAutospacing="0" w:afterAutospacing="0"/>
              <w:jc w:val="center"/>
              <w:rPr>
                <w:rFonts w:ascii="宋体" w:eastAsia="宋体" w:hAnsi="宋体" w:cs="宋体"/>
                <w:kern w:val="2"/>
              </w:rPr>
            </w:pPr>
            <w:r>
              <w:rPr>
                <w:rFonts w:ascii="宋体" w:eastAsia="宋体" w:hAnsi="宋体" w:cs="宋体" w:hint="eastAsia"/>
                <w:kern w:val="2"/>
              </w:rPr>
              <w:t>序号</w:t>
            </w:r>
          </w:p>
        </w:tc>
        <w:tc>
          <w:tcPr>
            <w:tcW w:w="3244" w:type="dxa"/>
            <w:tcBorders>
              <w:top w:val="single" w:sz="4" w:space="0" w:color="auto"/>
              <w:left w:val="single" w:sz="4" w:space="0" w:color="auto"/>
              <w:bottom w:val="single" w:sz="4" w:space="0" w:color="auto"/>
              <w:right w:val="single" w:sz="4" w:space="0" w:color="auto"/>
            </w:tcBorders>
            <w:vAlign w:val="center"/>
          </w:tcPr>
          <w:p w:rsidR="00A519A8" w:rsidRDefault="00DF2995">
            <w:pPr>
              <w:pStyle w:val="a7"/>
              <w:adjustRightInd w:val="0"/>
              <w:snapToGrid w:val="0"/>
              <w:spacing w:beforeAutospacing="0" w:afterAutospacing="0"/>
              <w:jc w:val="center"/>
              <w:rPr>
                <w:rFonts w:ascii="宋体" w:eastAsia="宋体" w:hAnsi="宋体" w:cs="宋体"/>
                <w:kern w:val="2"/>
              </w:rPr>
            </w:pPr>
            <w:r>
              <w:rPr>
                <w:rFonts w:ascii="宋体" w:eastAsia="宋体" w:hAnsi="宋体" w:cs="宋体" w:hint="eastAsia"/>
                <w:kern w:val="2"/>
              </w:rPr>
              <w:t>名称</w:t>
            </w:r>
          </w:p>
        </w:tc>
        <w:tc>
          <w:tcPr>
            <w:tcW w:w="1984" w:type="dxa"/>
            <w:tcBorders>
              <w:top w:val="single" w:sz="4" w:space="0" w:color="auto"/>
              <w:left w:val="single" w:sz="4" w:space="0" w:color="auto"/>
              <w:bottom w:val="single" w:sz="4" w:space="0" w:color="auto"/>
              <w:right w:val="single" w:sz="4" w:space="0" w:color="auto"/>
            </w:tcBorders>
            <w:vAlign w:val="center"/>
          </w:tcPr>
          <w:p w:rsidR="00A519A8" w:rsidRDefault="00DF2995">
            <w:pPr>
              <w:pStyle w:val="a7"/>
              <w:adjustRightInd w:val="0"/>
              <w:snapToGrid w:val="0"/>
              <w:spacing w:beforeAutospacing="0" w:afterAutospacing="0"/>
              <w:jc w:val="center"/>
              <w:rPr>
                <w:rFonts w:ascii="宋体" w:eastAsia="宋体" w:hAnsi="宋体" w:cs="宋体"/>
                <w:kern w:val="2"/>
              </w:rPr>
            </w:pPr>
            <w:r>
              <w:rPr>
                <w:rFonts w:ascii="宋体" w:eastAsia="宋体" w:hAnsi="宋体" w:cs="宋体" w:hint="eastAsia"/>
                <w:kern w:val="2"/>
              </w:rPr>
              <w:t>数量</w:t>
            </w:r>
          </w:p>
        </w:tc>
        <w:tc>
          <w:tcPr>
            <w:tcW w:w="2488" w:type="dxa"/>
            <w:tcBorders>
              <w:top w:val="single" w:sz="4" w:space="0" w:color="auto"/>
              <w:left w:val="single" w:sz="4" w:space="0" w:color="auto"/>
              <w:bottom w:val="single" w:sz="4" w:space="0" w:color="auto"/>
              <w:right w:val="single" w:sz="4" w:space="0" w:color="auto"/>
            </w:tcBorders>
            <w:vAlign w:val="center"/>
          </w:tcPr>
          <w:p w:rsidR="00A519A8" w:rsidRDefault="00DF2995">
            <w:pPr>
              <w:pStyle w:val="a7"/>
              <w:adjustRightInd w:val="0"/>
              <w:snapToGrid w:val="0"/>
              <w:spacing w:beforeAutospacing="0" w:afterAutospacing="0"/>
              <w:jc w:val="center"/>
              <w:rPr>
                <w:rFonts w:ascii="宋体" w:eastAsia="宋体" w:hAnsi="宋体" w:cs="宋体"/>
                <w:kern w:val="2"/>
              </w:rPr>
            </w:pPr>
            <w:r>
              <w:rPr>
                <w:rFonts w:ascii="宋体" w:eastAsia="宋体" w:hAnsi="宋体" w:cs="宋体" w:hint="eastAsia"/>
                <w:kern w:val="2"/>
              </w:rPr>
              <w:t>备注</w:t>
            </w:r>
          </w:p>
        </w:tc>
      </w:tr>
      <w:tr w:rsidR="00A519A8">
        <w:trPr>
          <w:trHeight w:hRule="exact" w:val="646"/>
          <w:jc w:val="center"/>
        </w:trPr>
        <w:tc>
          <w:tcPr>
            <w:tcW w:w="1428" w:type="dxa"/>
            <w:tcBorders>
              <w:top w:val="single" w:sz="4" w:space="0" w:color="auto"/>
              <w:left w:val="single" w:sz="4" w:space="0" w:color="auto"/>
              <w:bottom w:val="single" w:sz="4" w:space="0" w:color="auto"/>
              <w:right w:val="single" w:sz="4" w:space="0" w:color="auto"/>
            </w:tcBorders>
            <w:vAlign w:val="center"/>
          </w:tcPr>
          <w:p w:rsidR="00A519A8" w:rsidRDefault="00DF2995">
            <w:pPr>
              <w:pStyle w:val="a7"/>
              <w:adjustRightInd w:val="0"/>
              <w:snapToGrid w:val="0"/>
              <w:spacing w:beforeAutospacing="0" w:afterAutospacing="0"/>
              <w:jc w:val="center"/>
              <w:rPr>
                <w:rFonts w:ascii="宋体" w:eastAsia="宋体" w:hAnsi="宋体" w:cs="宋体"/>
                <w:kern w:val="2"/>
              </w:rPr>
            </w:pPr>
            <w:r>
              <w:rPr>
                <w:rFonts w:ascii="宋体" w:eastAsia="宋体" w:hAnsi="宋体" w:cs="宋体" w:hint="eastAsia"/>
                <w:kern w:val="2"/>
              </w:rPr>
              <w:t>1</w:t>
            </w:r>
          </w:p>
        </w:tc>
        <w:tc>
          <w:tcPr>
            <w:tcW w:w="3244" w:type="dxa"/>
            <w:tcBorders>
              <w:top w:val="single" w:sz="4" w:space="0" w:color="auto"/>
              <w:left w:val="single" w:sz="4" w:space="0" w:color="auto"/>
              <w:bottom w:val="single" w:sz="4" w:space="0" w:color="auto"/>
              <w:right w:val="single" w:sz="4" w:space="0" w:color="auto"/>
            </w:tcBorders>
            <w:vAlign w:val="center"/>
          </w:tcPr>
          <w:p w:rsidR="00A519A8" w:rsidRDefault="00DF2995">
            <w:pPr>
              <w:pStyle w:val="a7"/>
              <w:adjustRightInd w:val="0"/>
              <w:snapToGrid w:val="0"/>
              <w:spacing w:beforeAutospacing="0" w:afterAutospacing="0"/>
              <w:jc w:val="center"/>
              <w:rPr>
                <w:rFonts w:ascii="宋体" w:eastAsia="宋体" w:hAnsi="宋体" w:cs="宋体"/>
                <w:kern w:val="2"/>
              </w:rPr>
            </w:pPr>
            <w:r>
              <w:rPr>
                <w:rFonts w:ascii="宋体" w:eastAsia="宋体" w:hAnsi="宋体" w:cs="宋体" w:hint="eastAsia"/>
                <w:kern w:val="2"/>
              </w:rPr>
              <w:t>嵌入式空气消毒机</w:t>
            </w:r>
          </w:p>
        </w:tc>
        <w:tc>
          <w:tcPr>
            <w:tcW w:w="1984" w:type="dxa"/>
            <w:tcBorders>
              <w:top w:val="single" w:sz="4" w:space="0" w:color="auto"/>
              <w:left w:val="single" w:sz="4" w:space="0" w:color="auto"/>
              <w:bottom w:val="single" w:sz="4" w:space="0" w:color="auto"/>
              <w:right w:val="single" w:sz="4" w:space="0" w:color="auto"/>
            </w:tcBorders>
            <w:vAlign w:val="center"/>
          </w:tcPr>
          <w:p w:rsidR="00A519A8" w:rsidRDefault="00DF2995">
            <w:pPr>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若干</w:t>
            </w:r>
          </w:p>
        </w:tc>
        <w:tc>
          <w:tcPr>
            <w:tcW w:w="2488" w:type="dxa"/>
            <w:tcBorders>
              <w:top w:val="single" w:sz="4" w:space="0" w:color="auto"/>
              <w:left w:val="single" w:sz="4" w:space="0" w:color="auto"/>
              <w:bottom w:val="single" w:sz="4" w:space="0" w:color="auto"/>
              <w:right w:val="single" w:sz="4" w:space="0" w:color="auto"/>
            </w:tcBorders>
            <w:vAlign w:val="center"/>
          </w:tcPr>
          <w:p w:rsidR="00A519A8" w:rsidRDefault="00DF2995">
            <w:pPr>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三年采购渠道</w:t>
            </w:r>
          </w:p>
        </w:tc>
      </w:tr>
    </w:tbl>
    <w:p w:rsidR="00A519A8" w:rsidRDefault="00DF2995">
      <w:pPr>
        <w:adjustRightInd w:val="0"/>
        <w:snapToGrid w:val="0"/>
        <w:spacing w:line="360" w:lineRule="auto"/>
        <w:jc w:val="left"/>
        <w:rPr>
          <w:rFonts w:ascii="宋体" w:eastAsia="宋体" w:hAnsi="宋体" w:cs="宋体"/>
          <w:b/>
          <w:sz w:val="28"/>
          <w:szCs w:val="28"/>
        </w:rPr>
      </w:pPr>
      <w:r>
        <w:rPr>
          <w:rFonts w:ascii="宋体" w:eastAsia="宋体" w:hAnsi="宋体" w:cs="宋体" w:hint="eastAsia"/>
          <w:b/>
          <w:sz w:val="28"/>
          <w:szCs w:val="28"/>
        </w:rPr>
        <w:t>三、资格要求：</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1、报名人须具有企业独立法人资格且营业执照范围涵盖本项目内容。</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2、报名人须提供该产品的相关资质。</w:t>
      </w:r>
    </w:p>
    <w:p w:rsidR="00A519A8" w:rsidRDefault="00DF2995">
      <w:pPr>
        <w:pStyle w:val="a7"/>
        <w:widowControl/>
        <w:shd w:val="clear" w:color="auto" w:fill="FFFFFF"/>
        <w:adjustRightInd w:val="0"/>
        <w:snapToGrid w:val="0"/>
        <w:spacing w:beforeAutospacing="0" w:afterAutospacing="0" w:line="360" w:lineRule="auto"/>
        <w:rPr>
          <w:rFonts w:ascii="宋体" w:eastAsia="宋体" w:hAnsi="宋体" w:cs="宋体"/>
          <w:b/>
          <w:kern w:val="2"/>
          <w:sz w:val="28"/>
          <w:szCs w:val="28"/>
        </w:rPr>
      </w:pPr>
      <w:r>
        <w:rPr>
          <w:rFonts w:ascii="宋体" w:eastAsia="宋体" w:hAnsi="宋体" w:cs="宋体" w:hint="eastAsia"/>
          <w:b/>
          <w:kern w:val="2"/>
          <w:sz w:val="28"/>
          <w:szCs w:val="28"/>
        </w:rPr>
        <w:t>四、产品需求：嵌入式空气消毒机</w:t>
      </w:r>
    </w:p>
    <w:p w:rsidR="00A519A8" w:rsidRDefault="00DF2995">
      <w:pPr>
        <w:adjustRightInd w:val="0"/>
        <w:snapToGrid w:val="0"/>
        <w:spacing w:line="360" w:lineRule="auto"/>
        <w:rPr>
          <w:rFonts w:ascii="宋体" w:cs="宋体"/>
          <w:b/>
          <w:bCs/>
          <w:sz w:val="28"/>
          <w:szCs w:val="28"/>
        </w:rPr>
      </w:pPr>
      <w:r>
        <w:rPr>
          <w:rFonts w:ascii="宋体" w:cs="宋体" w:hint="eastAsia"/>
          <w:b/>
          <w:bCs/>
          <w:sz w:val="28"/>
          <w:szCs w:val="28"/>
        </w:rPr>
        <w:t>（一）总体要求</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☆1、空气消毒机，安装方式：嵌入式；</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2、用途：主要用于对室内的空气进行消毒和净化处理：</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3、消毒时人机共处，可用于有人情况下的室内空气消毒；</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4、可有效杀灭病菌、细菌、霉菌等有害微生物、有效预防和控制以空气为媒介的传染性疾病的传播</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5、具有省级以上检测机构检测报告；</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6、具有《消毒产品卫生安全评价报告》；</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7、具有《消毒产品生产企业卫生许可证》；</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☆8、适用体积不低于100m</w:t>
      </w:r>
      <w:r>
        <w:rPr>
          <w:rFonts w:ascii="宋体" w:hAnsi="宋体" w:cs="宋体" w:hint="eastAsia"/>
          <w:sz w:val="28"/>
          <w:szCs w:val="28"/>
          <w:vertAlign w:val="superscript"/>
        </w:rPr>
        <w:t>3</w:t>
      </w:r>
      <w:r>
        <w:rPr>
          <w:rFonts w:ascii="宋体" w:hAnsi="宋体" w:cs="宋体" w:hint="eastAsia"/>
          <w:sz w:val="28"/>
          <w:szCs w:val="28"/>
        </w:rPr>
        <w:t>，</w:t>
      </w:r>
    </w:p>
    <w:p w:rsidR="00A519A8" w:rsidRDefault="00DF2995">
      <w:pPr>
        <w:adjustRightInd w:val="0"/>
        <w:snapToGrid w:val="0"/>
        <w:spacing w:line="360" w:lineRule="auto"/>
        <w:rPr>
          <w:rFonts w:ascii="宋体" w:hAnsi="宋体" w:cs="宋体"/>
          <w:b/>
          <w:bCs/>
          <w:sz w:val="28"/>
          <w:szCs w:val="28"/>
        </w:rPr>
      </w:pPr>
      <w:r>
        <w:rPr>
          <w:rFonts w:ascii="宋体" w:hAnsi="宋体" w:cs="宋体" w:hint="eastAsia"/>
          <w:b/>
          <w:bCs/>
          <w:sz w:val="28"/>
          <w:szCs w:val="28"/>
        </w:rPr>
        <w:t>（二）技术参数及要求</w:t>
      </w:r>
    </w:p>
    <w:p w:rsidR="00A519A8" w:rsidRDefault="00DF2995">
      <w:pPr>
        <w:adjustRightInd w:val="0"/>
        <w:snapToGrid w:val="0"/>
        <w:spacing w:line="360" w:lineRule="auto"/>
        <w:rPr>
          <w:rFonts w:ascii="宋体" w:hAnsi="宋体" w:cs="宋体"/>
          <w:kern w:val="0"/>
          <w:sz w:val="28"/>
          <w:szCs w:val="28"/>
        </w:rPr>
      </w:pPr>
      <w:r>
        <w:rPr>
          <w:rFonts w:ascii="宋体" w:hAnsi="宋体" w:cs="宋体" w:hint="eastAsia"/>
          <w:sz w:val="28"/>
          <w:szCs w:val="28"/>
        </w:rPr>
        <w:t>☆</w:t>
      </w:r>
      <w:r>
        <w:rPr>
          <w:rFonts w:ascii="宋体" w:hAnsi="宋体" w:cs="宋体" w:hint="eastAsia"/>
          <w:kern w:val="0"/>
          <w:sz w:val="28"/>
          <w:szCs w:val="28"/>
        </w:rPr>
        <w:t>1、气雾室细菌的杀灭率均≥99.90%，具有省级以上检测机构检测报告；</w:t>
      </w:r>
    </w:p>
    <w:p w:rsidR="00A519A8" w:rsidRDefault="00DF2995">
      <w:pPr>
        <w:adjustRightInd w:val="0"/>
        <w:snapToGrid w:val="0"/>
        <w:spacing w:line="360" w:lineRule="auto"/>
        <w:rPr>
          <w:rFonts w:ascii="宋体" w:hAnsi="宋体" w:cs="宋体"/>
          <w:kern w:val="0"/>
          <w:sz w:val="28"/>
          <w:szCs w:val="28"/>
        </w:rPr>
      </w:pPr>
      <w:r>
        <w:rPr>
          <w:rFonts w:ascii="宋体" w:hAnsi="宋体" w:cs="宋体" w:hint="eastAsia"/>
          <w:kern w:val="0"/>
          <w:sz w:val="28"/>
          <w:szCs w:val="28"/>
        </w:rPr>
        <w:t>2、自然菌平均消亡率≥90.0%，具有省级以上检测机构检测报告；</w:t>
      </w:r>
    </w:p>
    <w:p w:rsidR="00A519A8" w:rsidRDefault="00DF2995">
      <w:pPr>
        <w:widowControl/>
        <w:adjustRightInd w:val="0"/>
        <w:snapToGrid w:val="0"/>
        <w:spacing w:line="360" w:lineRule="auto"/>
        <w:textAlignment w:val="bottom"/>
        <w:rPr>
          <w:rFonts w:ascii="宋体" w:hAnsi="宋体" w:cs="宋体"/>
          <w:kern w:val="0"/>
          <w:sz w:val="28"/>
          <w:szCs w:val="28"/>
        </w:rPr>
      </w:pPr>
      <w:r>
        <w:rPr>
          <w:rFonts w:ascii="宋体" w:hAnsi="宋体" w:cs="宋体" w:hint="eastAsia"/>
          <w:kern w:val="0"/>
          <w:sz w:val="28"/>
          <w:szCs w:val="28"/>
        </w:rPr>
        <w:lastRenderedPageBreak/>
        <w:t>3、循环风量≥适用体积的8倍；</w:t>
      </w:r>
    </w:p>
    <w:p w:rsidR="00A519A8" w:rsidRDefault="00DF2995">
      <w:pPr>
        <w:widowControl/>
        <w:adjustRightInd w:val="0"/>
        <w:snapToGrid w:val="0"/>
        <w:spacing w:line="360" w:lineRule="auto"/>
        <w:textAlignment w:val="bottom"/>
        <w:rPr>
          <w:rFonts w:ascii="宋体" w:hAnsi="宋体" w:cs="宋体"/>
          <w:sz w:val="28"/>
          <w:szCs w:val="28"/>
        </w:rPr>
      </w:pPr>
      <w:r>
        <w:rPr>
          <w:rFonts w:ascii="宋体" w:hAnsi="宋体" w:cs="宋体" w:hint="eastAsia"/>
          <w:kern w:val="0"/>
          <w:sz w:val="28"/>
          <w:szCs w:val="28"/>
        </w:rPr>
        <w:t>4、</w:t>
      </w:r>
      <w:r>
        <w:rPr>
          <w:rFonts w:ascii="宋体" w:hAnsi="宋体" w:cs="宋体" w:hint="eastAsia"/>
          <w:sz w:val="28"/>
          <w:szCs w:val="28"/>
        </w:rPr>
        <w:t>物理因子和其他因子的空气消毒机运行时不得释放任何有毒有害物质，室内空气中臭氧的浓度≤0.16mg/m³；</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5、噪音≤60dB；</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6、工作模式：提供手动、定时等多种工作模式供用户选择；</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7、具有故障报警功能；</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8、低能耗；</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☆9、空气消毒机的原材料、元器件及其技术要求应符合相应的标准，没有相应标准的应达到产品质量标准的要求；需提供检测报告。</w:t>
      </w:r>
    </w:p>
    <w:p w:rsidR="00A519A8" w:rsidRDefault="00DF2995">
      <w:pPr>
        <w:adjustRightInd w:val="0"/>
        <w:snapToGrid w:val="0"/>
        <w:spacing w:line="360" w:lineRule="auto"/>
        <w:rPr>
          <w:rFonts w:ascii="宋体" w:hAnsi="宋体" w:cs="宋体"/>
          <w:sz w:val="28"/>
          <w:szCs w:val="28"/>
        </w:rPr>
      </w:pPr>
      <w:r>
        <w:rPr>
          <w:rFonts w:ascii="宋体" w:hAnsi="宋体" w:cs="宋体" w:hint="eastAsia"/>
          <w:sz w:val="28"/>
          <w:szCs w:val="28"/>
        </w:rPr>
        <w:t>10、等离子空气消毒机内部不得装有中、高效过滤器和紫外线杀菌灯。</w:t>
      </w:r>
    </w:p>
    <w:p w:rsidR="00A519A8" w:rsidRDefault="00DF2995">
      <w:pPr>
        <w:adjustRightInd w:val="0"/>
        <w:snapToGrid w:val="0"/>
        <w:spacing w:line="360" w:lineRule="auto"/>
        <w:rPr>
          <w:sz w:val="28"/>
          <w:szCs w:val="28"/>
        </w:rPr>
      </w:pPr>
      <w:r>
        <w:rPr>
          <w:rFonts w:ascii="宋体" w:hAnsi="宋体" w:cs="宋体" w:hint="eastAsia"/>
          <w:sz w:val="28"/>
          <w:szCs w:val="28"/>
        </w:rPr>
        <w:t>11、耗材单独报价，不计入投标总价。</w:t>
      </w:r>
    </w:p>
    <w:p w:rsidR="00A519A8" w:rsidRDefault="00A519A8">
      <w:pPr>
        <w:pStyle w:val="a7"/>
        <w:widowControl/>
        <w:shd w:val="clear" w:color="auto" w:fill="FFFFFF"/>
        <w:adjustRightInd w:val="0"/>
        <w:snapToGrid w:val="0"/>
        <w:spacing w:beforeAutospacing="0" w:afterAutospacing="0" w:line="360" w:lineRule="auto"/>
        <w:rPr>
          <w:rFonts w:ascii="宋体" w:eastAsia="宋体" w:hAnsi="宋体" w:cs="宋体"/>
          <w:b/>
          <w:kern w:val="2"/>
          <w:sz w:val="28"/>
          <w:szCs w:val="28"/>
        </w:rPr>
      </w:pPr>
    </w:p>
    <w:p w:rsidR="00A519A8" w:rsidRDefault="00DF2995">
      <w:pPr>
        <w:adjustRightInd w:val="0"/>
        <w:snapToGrid w:val="0"/>
        <w:spacing w:line="360" w:lineRule="auto"/>
        <w:jc w:val="left"/>
        <w:rPr>
          <w:rFonts w:ascii="宋体" w:eastAsia="宋体" w:hAnsi="宋体" w:cs="宋体"/>
          <w:b/>
          <w:sz w:val="28"/>
          <w:szCs w:val="28"/>
        </w:rPr>
      </w:pPr>
      <w:r>
        <w:rPr>
          <w:rFonts w:ascii="宋体" w:eastAsia="宋体" w:hAnsi="宋体" w:cs="宋体" w:hint="eastAsia"/>
          <w:b/>
          <w:sz w:val="28"/>
          <w:szCs w:val="28"/>
        </w:rPr>
        <w:t>五、谈判响应文件格式（包括但不限于以下内容，谈判响应文件请装订密封）：</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1、报价表（附件1）</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2、采购需求响应表（附件2）</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3、售后服务承诺（自拟）</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4、销售人员法人委托书及其身份证明（自拟）</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5、产品授权书（自拟）</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6、报名公司资质（复印件）</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7、产品厂家资质（复印件）</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8、产品注册证及登记表</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9、本公司的该产品三年内销往全国三级及以上医院的销售业绩（合同复印件）</w:t>
      </w:r>
    </w:p>
    <w:p w:rsidR="00A519A8" w:rsidRDefault="00DF2995">
      <w:pPr>
        <w:adjustRightInd w:val="0"/>
        <w:snapToGri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10、报名公司认为有必要提供的其它文件</w:t>
      </w:r>
    </w:p>
    <w:p w:rsidR="00A519A8" w:rsidRDefault="00DF2995">
      <w:pPr>
        <w:adjustRightInd w:val="0"/>
        <w:snapToGrid w:val="0"/>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附件1</w:t>
      </w:r>
    </w:p>
    <w:p w:rsidR="00A519A8" w:rsidRDefault="00DF2995">
      <w:pPr>
        <w:adjustRightInd w:val="0"/>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报价表</w:t>
      </w:r>
    </w:p>
    <w:p w:rsidR="00A519A8" w:rsidRDefault="00DF2995">
      <w:pPr>
        <w:adjustRightInd w:val="0"/>
        <w:snapToGrid w:val="0"/>
        <w:spacing w:line="360" w:lineRule="auto"/>
        <w:rPr>
          <w:rFonts w:ascii="宋体" w:eastAsia="宋体" w:hAnsi="宋体" w:cs="宋体"/>
          <w:sz w:val="24"/>
          <w:szCs w:val="24"/>
        </w:rPr>
      </w:pPr>
      <w:r>
        <w:rPr>
          <w:rFonts w:ascii="宋体" w:eastAsia="宋体" w:hAnsi="宋体" w:cs="宋体" w:hint="eastAsia"/>
          <w:sz w:val="28"/>
          <w:szCs w:val="28"/>
        </w:rPr>
        <w:t>报名人名称：</w:t>
      </w:r>
    </w:p>
    <w:tbl>
      <w:tblPr>
        <w:tblW w:w="10020" w:type="dxa"/>
        <w:jc w:val="center"/>
        <w:tblLayout w:type="fixed"/>
        <w:tblLook w:val="04A0"/>
      </w:tblPr>
      <w:tblGrid>
        <w:gridCol w:w="703"/>
        <w:gridCol w:w="1444"/>
        <w:gridCol w:w="1582"/>
        <w:gridCol w:w="1287"/>
        <w:gridCol w:w="1241"/>
        <w:gridCol w:w="914"/>
        <w:gridCol w:w="850"/>
        <w:gridCol w:w="993"/>
        <w:gridCol w:w="1006"/>
      </w:tblGrid>
      <w:tr w:rsidR="00A519A8">
        <w:trPr>
          <w:trHeight w:val="585"/>
          <w:jc w:val="center"/>
        </w:trPr>
        <w:tc>
          <w:tcPr>
            <w:tcW w:w="703" w:type="dxa"/>
            <w:tcBorders>
              <w:top w:val="single" w:sz="4" w:space="0" w:color="auto"/>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序号</w:t>
            </w:r>
          </w:p>
        </w:tc>
        <w:tc>
          <w:tcPr>
            <w:tcW w:w="1444" w:type="dxa"/>
            <w:tcBorders>
              <w:top w:val="single" w:sz="4" w:space="0" w:color="auto"/>
              <w:left w:val="nil"/>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产品名称</w:t>
            </w:r>
          </w:p>
        </w:tc>
        <w:tc>
          <w:tcPr>
            <w:tcW w:w="1582" w:type="dxa"/>
            <w:tcBorders>
              <w:top w:val="single" w:sz="4" w:space="0" w:color="auto"/>
              <w:left w:val="nil"/>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注册证号</w:t>
            </w:r>
          </w:p>
        </w:tc>
        <w:tc>
          <w:tcPr>
            <w:tcW w:w="1287" w:type="dxa"/>
            <w:tcBorders>
              <w:top w:val="single" w:sz="4" w:space="0" w:color="auto"/>
              <w:left w:val="nil"/>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规格型号</w:t>
            </w:r>
          </w:p>
        </w:tc>
        <w:tc>
          <w:tcPr>
            <w:tcW w:w="1241" w:type="dxa"/>
            <w:tcBorders>
              <w:top w:val="single" w:sz="4" w:space="0" w:color="auto"/>
              <w:left w:val="nil"/>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生产厂家</w:t>
            </w:r>
          </w:p>
        </w:tc>
        <w:tc>
          <w:tcPr>
            <w:tcW w:w="914" w:type="dxa"/>
            <w:tcBorders>
              <w:top w:val="single" w:sz="4" w:space="0" w:color="auto"/>
              <w:left w:val="nil"/>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数量</w:t>
            </w:r>
          </w:p>
        </w:tc>
        <w:tc>
          <w:tcPr>
            <w:tcW w:w="850" w:type="dxa"/>
            <w:tcBorders>
              <w:top w:val="single" w:sz="4" w:space="0" w:color="auto"/>
              <w:left w:val="nil"/>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计量单位</w:t>
            </w:r>
          </w:p>
        </w:tc>
        <w:tc>
          <w:tcPr>
            <w:tcW w:w="993" w:type="dxa"/>
            <w:tcBorders>
              <w:top w:val="single" w:sz="4" w:space="0" w:color="auto"/>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单价</w:t>
            </w:r>
          </w:p>
        </w:tc>
        <w:tc>
          <w:tcPr>
            <w:tcW w:w="1006" w:type="dxa"/>
            <w:tcBorders>
              <w:top w:val="single" w:sz="4" w:space="0" w:color="auto"/>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小计</w:t>
            </w:r>
          </w:p>
        </w:tc>
      </w:tr>
      <w:tr w:rsidR="00A519A8">
        <w:trPr>
          <w:trHeight w:val="510"/>
          <w:jc w:val="center"/>
        </w:trPr>
        <w:tc>
          <w:tcPr>
            <w:tcW w:w="703" w:type="dxa"/>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1</w:t>
            </w:r>
          </w:p>
        </w:tc>
        <w:tc>
          <w:tcPr>
            <w:tcW w:w="1444"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r>
      <w:tr w:rsidR="00A519A8">
        <w:trPr>
          <w:trHeight w:val="510"/>
          <w:jc w:val="center"/>
        </w:trPr>
        <w:tc>
          <w:tcPr>
            <w:tcW w:w="703" w:type="dxa"/>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2</w:t>
            </w:r>
          </w:p>
        </w:tc>
        <w:tc>
          <w:tcPr>
            <w:tcW w:w="1444"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r>
      <w:tr w:rsidR="00A519A8">
        <w:trPr>
          <w:trHeight w:val="510"/>
          <w:jc w:val="center"/>
        </w:trPr>
        <w:tc>
          <w:tcPr>
            <w:tcW w:w="703" w:type="dxa"/>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3</w:t>
            </w:r>
          </w:p>
        </w:tc>
        <w:tc>
          <w:tcPr>
            <w:tcW w:w="1444"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r>
      <w:tr w:rsidR="00A519A8">
        <w:trPr>
          <w:trHeight w:val="510"/>
          <w:jc w:val="center"/>
        </w:trPr>
        <w:tc>
          <w:tcPr>
            <w:tcW w:w="703" w:type="dxa"/>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4</w:t>
            </w:r>
          </w:p>
        </w:tc>
        <w:tc>
          <w:tcPr>
            <w:tcW w:w="1444"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r>
      <w:tr w:rsidR="00A519A8">
        <w:trPr>
          <w:trHeight w:val="510"/>
          <w:jc w:val="center"/>
        </w:trPr>
        <w:tc>
          <w:tcPr>
            <w:tcW w:w="703" w:type="dxa"/>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5</w:t>
            </w:r>
          </w:p>
        </w:tc>
        <w:tc>
          <w:tcPr>
            <w:tcW w:w="1444"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r>
      <w:tr w:rsidR="00A519A8">
        <w:trPr>
          <w:trHeight w:val="510"/>
          <w:jc w:val="center"/>
        </w:trPr>
        <w:tc>
          <w:tcPr>
            <w:tcW w:w="703" w:type="dxa"/>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6</w:t>
            </w:r>
          </w:p>
        </w:tc>
        <w:tc>
          <w:tcPr>
            <w:tcW w:w="1444"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r>
      <w:tr w:rsidR="00A519A8">
        <w:trPr>
          <w:trHeight w:val="510"/>
          <w:jc w:val="center"/>
        </w:trPr>
        <w:tc>
          <w:tcPr>
            <w:tcW w:w="703" w:type="dxa"/>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7</w:t>
            </w:r>
          </w:p>
        </w:tc>
        <w:tc>
          <w:tcPr>
            <w:tcW w:w="1444"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r>
      <w:tr w:rsidR="00A519A8">
        <w:trPr>
          <w:trHeight w:val="510"/>
          <w:jc w:val="center"/>
        </w:trPr>
        <w:tc>
          <w:tcPr>
            <w:tcW w:w="703" w:type="dxa"/>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8</w:t>
            </w:r>
          </w:p>
        </w:tc>
        <w:tc>
          <w:tcPr>
            <w:tcW w:w="1444"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582" w:type="dxa"/>
            <w:tcBorders>
              <w:top w:val="nil"/>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87"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241"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914" w:type="dxa"/>
            <w:tcBorders>
              <w:top w:val="single" w:sz="4" w:space="0" w:color="auto"/>
              <w:left w:val="nil"/>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850" w:type="dxa"/>
            <w:tcBorders>
              <w:top w:val="single" w:sz="4" w:space="0" w:color="auto"/>
              <w:left w:val="nil"/>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c>
          <w:tcPr>
            <w:tcW w:w="993" w:type="dxa"/>
            <w:tcBorders>
              <w:top w:val="nil"/>
              <w:left w:val="single" w:sz="4" w:space="0" w:color="auto"/>
              <w:bottom w:val="single" w:sz="4" w:space="0" w:color="auto"/>
              <w:right w:val="single" w:sz="4" w:space="0" w:color="auto"/>
            </w:tcBorders>
            <w:vAlign w:val="center"/>
          </w:tcPr>
          <w:p w:rsidR="00A519A8" w:rsidRDefault="00A519A8">
            <w:pPr>
              <w:widowControl/>
              <w:adjustRightInd w:val="0"/>
              <w:snapToGrid w:val="0"/>
              <w:jc w:val="center"/>
              <w:rPr>
                <w:rFonts w:ascii="宋体" w:eastAsia="宋体" w:hAnsi="宋体" w:cs="宋体"/>
                <w:sz w:val="24"/>
                <w:szCs w:val="24"/>
              </w:rPr>
            </w:pPr>
          </w:p>
        </w:tc>
        <w:tc>
          <w:tcPr>
            <w:tcW w:w="1006" w:type="dxa"/>
            <w:tcBorders>
              <w:top w:val="nil"/>
              <w:left w:val="single" w:sz="4" w:space="0" w:color="auto"/>
              <w:bottom w:val="single" w:sz="4" w:space="0" w:color="auto"/>
              <w:right w:val="single" w:sz="4" w:space="0" w:color="auto"/>
            </w:tcBorders>
          </w:tcPr>
          <w:p w:rsidR="00A519A8" w:rsidRDefault="00A519A8">
            <w:pPr>
              <w:widowControl/>
              <w:adjustRightInd w:val="0"/>
              <w:snapToGrid w:val="0"/>
              <w:jc w:val="center"/>
              <w:rPr>
                <w:rFonts w:ascii="宋体" w:eastAsia="宋体" w:hAnsi="宋体" w:cs="宋体"/>
                <w:sz w:val="24"/>
                <w:szCs w:val="24"/>
              </w:rPr>
            </w:pPr>
          </w:p>
        </w:tc>
      </w:tr>
      <w:tr w:rsidR="00A519A8">
        <w:trPr>
          <w:trHeight w:val="510"/>
          <w:jc w:val="center"/>
        </w:trPr>
        <w:tc>
          <w:tcPr>
            <w:tcW w:w="6257" w:type="dxa"/>
            <w:gridSpan w:val="5"/>
            <w:tcBorders>
              <w:top w:val="nil"/>
              <w:left w:val="single" w:sz="4" w:space="0" w:color="auto"/>
              <w:bottom w:val="single" w:sz="4" w:space="0" w:color="auto"/>
              <w:right w:val="single" w:sz="4" w:space="0" w:color="auto"/>
            </w:tcBorders>
            <w:vAlign w:val="center"/>
          </w:tcPr>
          <w:p w:rsidR="00A519A8" w:rsidRDefault="00DF2995">
            <w:pPr>
              <w:widowControl/>
              <w:adjustRightInd w:val="0"/>
              <w:snapToGrid w:val="0"/>
              <w:jc w:val="center"/>
              <w:rPr>
                <w:rFonts w:ascii="宋体" w:eastAsia="宋体" w:hAnsi="宋体" w:cs="宋体"/>
                <w:sz w:val="24"/>
                <w:szCs w:val="24"/>
              </w:rPr>
            </w:pPr>
            <w:r>
              <w:rPr>
                <w:rFonts w:ascii="宋体" w:eastAsia="宋体" w:hAnsi="宋体" w:cs="宋体" w:hint="eastAsia"/>
                <w:sz w:val="24"/>
                <w:szCs w:val="24"/>
              </w:rPr>
              <w:t>总价</w:t>
            </w:r>
          </w:p>
        </w:tc>
        <w:tc>
          <w:tcPr>
            <w:tcW w:w="3763" w:type="dxa"/>
            <w:gridSpan w:val="4"/>
            <w:tcBorders>
              <w:top w:val="single" w:sz="4" w:space="0" w:color="auto"/>
              <w:bottom w:val="single" w:sz="4" w:space="0" w:color="auto"/>
              <w:right w:val="single" w:sz="4" w:space="0" w:color="auto"/>
            </w:tcBorders>
          </w:tcPr>
          <w:p w:rsidR="00A519A8" w:rsidRDefault="00A519A8">
            <w:pPr>
              <w:widowControl/>
              <w:adjustRightInd w:val="0"/>
              <w:snapToGrid w:val="0"/>
              <w:jc w:val="left"/>
              <w:rPr>
                <w:rFonts w:ascii="宋体" w:eastAsia="宋体" w:hAnsi="宋体" w:cs="宋体"/>
                <w:sz w:val="24"/>
                <w:szCs w:val="24"/>
              </w:rPr>
            </w:pPr>
          </w:p>
        </w:tc>
      </w:tr>
    </w:tbl>
    <w:p w:rsidR="00A519A8" w:rsidRDefault="00DF2995">
      <w:pPr>
        <w:tabs>
          <w:tab w:val="left" w:pos="3490"/>
        </w:tabs>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报名供应商签章：                                 年  月   日</w:t>
      </w:r>
    </w:p>
    <w:p w:rsidR="00A519A8" w:rsidRDefault="00A519A8">
      <w:pPr>
        <w:tabs>
          <w:tab w:val="left" w:pos="3490"/>
        </w:tabs>
        <w:adjustRightInd w:val="0"/>
        <w:snapToGrid w:val="0"/>
        <w:spacing w:line="360" w:lineRule="auto"/>
        <w:rPr>
          <w:rFonts w:ascii="宋体" w:eastAsia="宋体" w:hAnsi="宋体" w:cs="宋体"/>
          <w:sz w:val="24"/>
          <w:szCs w:val="24"/>
        </w:rPr>
      </w:pPr>
    </w:p>
    <w:p w:rsidR="00A519A8" w:rsidRDefault="00A519A8">
      <w:pPr>
        <w:tabs>
          <w:tab w:val="left" w:pos="3490"/>
        </w:tabs>
        <w:adjustRightInd w:val="0"/>
        <w:snapToGrid w:val="0"/>
        <w:spacing w:line="360" w:lineRule="auto"/>
        <w:ind w:firstLine="570"/>
        <w:rPr>
          <w:rFonts w:ascii="宋体" w:eastAsia="宋体" w:hAnsi="宋体" w:cs="宋体"/>
          <w:sz w:val="24"/>
          <w:szCs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A519A8">
      <w:pPr>
        <w:tabs>
          <w:tab w:val="left" w:pos="3490"/>
        </w:tabs>
        <w:adjustRightInd w:val="0"/>
        <w:snapToGrid w:val="0"/>
        <w:spacing w:line="360" w:lineRule="auto"/>
        <w:ind w:firstLine="570"/>
        <w:rPr>
          <w:rFonts w:ascii="楷体_GB2312" w:eastAsia="楷体_GB2312"/>
          <w:sz w:val="24"/>
        </w:rPr>
      </w:pPr>
    </w:p>
    <w:p w:rsidR="00A519A8" w:rsidRDefault="00DF2995">
      <w:pPr>
        <w:adjustRightInd w:val="0"/>
        <w:snapToGrid w:val="0"/>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附件2</w:t>
      </w:r>
    </w:p>
    <w:p w:rsidR="00A519A8" w:rsidRDefault="00DF2995">
      <w:pPr>
        <w:adjustRightInd w:val="0"/>
        <w:snapToGrid w:val="0"/>
        <w:spacing w:line="360" w:lineRule="auto"/>
        <w:jc w:val="center"/>
        <w:rPr>
          <w:rFonts w:asciiTheme="minorEastAsia" w:hAnsiTheme="minorEastAsia"/>
          <w:b/>
          <w:sz w:val="28"/>
          <w:szCs w:val="28"/>
        </w:rPr>
      </w:pPr>
      <w:r>
        <w:rPr>
          <w:rFonts w:asciiTheme="minorEastAsia" w:hAnsiTheme="minorEastAsia" w:hint="eastAsia"/>
          <w:b/>
          <w:sz w:val="28"/>
          <w:szCs w:val="28"/>
        </w:rPr>
        <w:t>采购需求响应表</w:t>
      </w:r>
    </w:p>
    <w:tbl>
      <w:tblPr>
        <w:tblStyle w:val="a8"/>
        <w:tblW w:w="9189" w:type="dxa"/>
        <w:jc w:val="center"/>
        <w:tblLook w:val="04A0"/>
      </w:tblPr>
      <w:tblGrid>
        <w:gridCol w:w="1242"/>
        <w:gridCol w:w="1598"/>
        <w:gridCol w:w="2088"/>
        <w:gridCol w:w="1723"/>
        <w:gridCol w:w="1550"/>
        <w:gridCol w:w="988"/>
      </w:tblGrid>
      <w:tr w:rsidR="00A519A8">
        <w:trPr>
          <w:trHeight w:hRule="exact" w:val="567"/>
          <w:jc w:val="center"/>
        </w:trPr>
        <w:tc>
          <w:tcPr>
            <w:tcW w:w="4928" w:type="dxa"/>
            <w:gridSpan w:val="3"/>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按谈判采购文件填写</w:t>
            </w:r>
          </w:p>
        </w:tc>
        <w:tc>
          <w:tcPr>
            <w:tcW w:w="3273" w:type="dxa"/>
            <w:gridSpan w:val="2"/>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按报名内容填写</w:t>
            </w:r>
          </w:p>
        </w:tc>
        <w:tc>
          <w:tcPr>
            <w:tcW w:w="988" w:type="dxa"/>
            <w:vMerge w:val="restart"/>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备注</w:t>
            </w: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序号</w:t>
            </w:r>
          </w:p>
        </w:tc>
        <w:tc>
          <w:tcPr>
            <w:tcW w:w="1598"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货物名称</w:t>
            </w:r>
          </w:p>
        </w:tc>
        <w:tc>
          <w:tcPr>
            <w:tcW w:w="2088"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规格</w:t>
            </w:r>
            <w:bookmarkStart w:id="0" w:name="_GoBack"/>
            <w:bookmarkEnd w:id="0"/>
            <w:r>
              <w:rPr>
                <w:rFonts w:ascii="宋体" w:eastAsia="宋体" w:hAnsi="宋体" w:cs="宋体" w:hint="eastAsia"/>
                <w:sz w:val="24"/>
                <w:szCs w:val="24"/>
              </w:rPr>
              <w:t>及要求</w:t>
            </w:r>
          </w:p>
        </w:tc>
        <w:tc>
          <w:tcPr>
            <w:tcW w:w="1723"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产品规格参数</w:t>
            </w:r>
          </w:p>
        </w:tc>
        <w:tc>
          <w:tcPr>
            <w:tcW w:w="1550"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响应/偏离</w:t>
            </w:r>
          </w:p>
        </w:tc>
        <w:tc>
          <w:tcPr>
            <w:tcW w:w="988" w:type="dxa"/>
            <w:vMerge/>
            <w:vAlign w:val="center"/>
          </w:tcPr>
          <w:p w:rsidR="00A519A8" w:rsidRDefault="00A519A8">
            <w:pPr>
              <w:adjustRightInd w:val="0"/>
              <w:snapToGrid w:val="0"/>
              <w:jc w:val="center"/>
              <w:rPr>
                <w:rFonts w:ascii="宋体" w:eastAsia="宋体" w:hAnsi="宋体" w:cs="宋体"/>
                <w:sz w:val="24"/>
                <w:szCs w:val="24"/>
              </w:rPr>
            </w:pP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1</w:t>
            </w:r>
          </w:p>
        </w:tc>
        <w:tc>
          <w:tcPr>
            <w:tcW w:w="1598" w:type="dxa"/>
            <w:vAlign w:val="center"/>
          </w:tcPr>
          <w:p w:rsidR="00A519A8" w:rsidRDefault="00A519A8">
            <w:pPr>
              <w:adjustRightInd w:val="0"/>
              <w:snapToGrid w:val="0"/>
              <w:jc w:val="center"/>
              <w:rPr>
                <w:rFonts w:ascii="宋体" w:eastAsia="宋体" w:hAnsi="宋体" w:cs="宋体"/>
                <w:sz w:val="24"/>
                <w:szCs w:val="24"/>
              </w:rPr>
            </w:pPr>
          </w:p>
        </w:tc>
        <w:tc>
          <w:tcPr>
            <w:tcW w:w="2088" w:type="dxa"/>
            <w:vAlign w:val="center"/>
          </w:tcPr>
          <w:p w:rsidR="00A519A8" w:rsidRDefault="00A519A8">
            <w:pPr>
              <w:adjustRightInd w:val="0"/>
              <w:snapToGrid w:val="0"/>
              <w:rPr>
                <w:rFonts w:ascii="宋体" w:eastAsia="宋体" w:hAnsi="宋体" w:cs="宋体"/>
                <w:sz w:val="24"/>
                <w:szCs w:val="24"/>
              </w:rPr>
            </w:pPr>
          </w:p>
        </w:tc>
        <w:tc>
          <w:tcPr>
            <w:tcW w:w="1723" w:type="dxa"/>
          </w:tcPr>
          <w:p w:rsidR="00A519A8" w:rsidRDefault="00A519A8">
            <w:pPr>
              <w:adjustRightInd w:val="0"/>
              <w:snapToGrid w:val="0"/>
              <w:jc w:val="left"/>
              <w:rPr>
                <w:rFonts w:ascii="宋体" w:eastAsia="宋体" w:hAnsi="宋体" w:cs="宋体"/>
                <w:b/>
                <w:sz w:val="24"/>
                <w:szCs w:val="24"/>
              </w:rPr>
            </w:pPr>
          </w:p>
        </w:tc>
        <w:tc>
          <w:tcPr>
            <w:tcW w:w="1550" w:type="dxa"/>
          </w:tcPr>
          <w:p w:rsidR="00A519A8" w:rsidRDefault="00A519A8">
            <w:pPr>
              <w:adjustRightInd w:val="0"/>
              <w:snapToGrid w:val="0"/>
              <w:jc w:val="left"/>
              <w:rPr>
                <w:rFonts w:ascii="宋体" w:eastAsia="宋体" w:hAnsi="宋体" w:cs="宋体"/>
                <w:b/>
                <w:sz w:val="24"/>
                <w:szCs w:val="24"/>
              </w:rPr>
            </w:pPr>
          </w:p>
        </w:tc>
        <w:tc>
          <w:tcPr>
            <w:tcW w:w="988" w:type="dxa"/>
          </w:tcPr>
          <w:p w:rsidR="00A519A8" w:rsidRDefault="00A519A8">
            <w:pPr>
              <w:adjustRightInd w:val="0"/>
              <w:snapToGrid w:val="0"/>
              <w:jc w:val="left"/>
              <w:rPr>
                <w:rFonts w:ascii="宋体" w:eastAsia="宋体" w:hAnsi="宋体" w:cs="宋体"/>
                <w:b/>
                <w:sz w:val="24"/>
                <w:szCs w:val="24"/>
              </w:rPr>
            </w:pP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2</w:t>
            </w:r>
          </w:p>
        </w:tc>
        <w:tc>
          <w:tcPr>
            <w:tcW w:w="1598" w:type="dxa"/>
            <w:vAlign w:val="center"/>
          </w:tcPr>
          <w:p w:rsidR="00A519A8" w:rsidRDefault="00A519A8">
            <w:pPr>
              <w:adjustRightInd w:val="0"/>
              <w:snapToGrid w:val="0"/>
              <w:jc w:val="center"/>
              <w:rPr>
                <w:rFonts w:ascii="宋体" w:eastAsia="宋体" w:hAnsi="宋体" w:cs="宋体"/>
                <w:sz w:val="24"/>
                <w:szCs w:val="24"/>
              </w:rPr>
            </w:pPr>
          </w:p>
        </w:tc>
        <w:tc>
          <w:tcPr>
            <w:tcW w:w="2088" w:type="dxa"/>
            <w:vAlign w:val="center"/>
          </w:tcPr>
          <w:p w:rsidR="00A519A8" w:rsidRDefault="00A519A8">
            <w:pPr>
              <w:adjustRightInd w:val="0"/>
              <w:snapToGrid w:val="0"/>
              <w:rPr>
                <w:rFonts w:ascii="宋体" w:eastAsia="宋体" w:hAnsi="宋体" w:cs="宋体"/>
                <w:sz w:val="24"/>
                <w:szCs w:val="24"/>
              </w:rPr>
            </w:pPr>
          </w:p>
        </w:tc>
        <w:tc>
          <w:tcPr>
            <w:tcW w:w="1723" w:type="dxa"/>
          </w:tcPr>
          <w:p w:rsidR="00A519A8" w:rsidRDefault="00A519A8">
            <w:pPr>
              <w:adjustRightInd w:val="0"/>
              <w:snapToGrid w:val="0"/>
              <w:jc w:val="left"/>
              <w:rPr>
                <w:rFonts w:ascii="宋体" w:eastAsia="宋体" w:hAnsi="宋体" w:cs="宋体"/>
                <w:b/>
                <w:sz w:val="24"/>
                <w:szCs w:val="24"/>
              </w:rPr>
            </w:pPr>
          </w:p>
        </w:tc>
        <w:tc>
          <w:tcPr>
            <w:tcW w:w="1550" w:type="dxa"/>
          </w:tcPr>
          <w:p w:rsidR="00A519A8" w:rsidRDefault="00A519A8">
            <w:pPr>
              <w:adjustRightInd w:val="0"/>
              <w:snapToGrid w:val="0"/>
              <w:jc w:val="left"/>
              <w:rPr>
                <w:rFonts w:ascii="宋体" w:eastAsia="宋体" w:hAnsi="宋体" w:cs="宋体"/>
                <w:b/>
                <w:sz w:val="24"/>
                <w:szCs w:val="24"/>
              </w:rPr>
            </w:pPr>
          </w:p>
        </w:tc>
        <w:tc>
          <w:tcPr>
            <w:tcW w:w="988" w:type="dxa"/>
          </w:tcPr>
          <w:p w:rsidR="00A519A8" w:rsidRDefault="00A519A8">
            <w:pPr>
              <w:adjustRightInd w:val="0"/>
              <w:snapToGrid w:val="0"/>
              <w:jc w:val="left"/>
              <w:rPr>
                <w:rFonts w:ascii="宋体" w:eastAsia="宋体" w:hAnsi="宋体" w:cs="宋体"/>
                <w:b/>
                <w:sz w:val="24"/>
                <w:szCs w:val="24"/>
              </w:rPr>
            </w:pP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3</w:t>
            </w:r>
          </w:p>
        </w:tc>
        <w:tc>
          <w:tcPr>
            <w:tcW w:w="1598" w:type="dxa"/>
            <w:vAlign w:val="center"/>
          </w:tcPr>
          <w:p w:rsidR="00A519A8" w:rsidRDefault="00A519A8">
            <w:pPr>
              <w:adjustRightInd w:val="0"/>
              <w:snapToGrid w:val="0"/>
              <w:jc w:val="center"/>
              <w:rPr>
                <w:rFonts w:ascii="宋体" w:eastAsia="宋体" w:hAnsi="宋体" w:cs="宋体"/>
                <w:sz w:val="24"/>
                <w:szCs w:val="24"/>
              </w:rPr>
            </w:pPr>
          </w:p>
        </w:tc>
        <w:tc>
          <w:tcPr>
            <w:tcW w:w="2088" w:type="dxa"/>
            <w:vAlign w:val="center"/>
          </w:tcPr>
          <w:p w:rsidR="00A519A8" w:rsidRDefault="00A519A8">
            <w:pPr>
              <w:adjustRightInd w:val="0"/>
              <w:snapToGrid w:val="0"/>
              <w:rPr>
                <w:rFonts w:ascii="宋体" w:eastAsia="宋体" w:hAnsi="宋体" w:cs="宋体"/>
                <w:sz w:val="24"/>
                <w:szCs w:val="24"/>
              </w:rPr>
            </w:pPr>
          </w:p>
        </w:tc>
        <w:tc>
          <w:tcPr>
            <w:tcW w:w="1723" w:type="dxa"/>
          </w:tcPr>
          <w:p w:rsidR="00A519A8" w:rsidRDefault="00A519A8">
            <w:pPr>
              <w:adjustRightInd w:val="0"/>
              <w:snapToGrid w:val="0"/>
              <w:jc w:val="left"/>
              <w:rPr>
                <w:rFonts w:ascii="宋体" w:eastAsia="宋体" w:hAnsi="宋体" w:cs="宋体"/>
                <w:b/>
                <w:sz w:val="24"/>
                <w:szCs w:val="24"/>
              </w:rPr>
            </w:pPr>
          </w:p>
        </w:tc>
        <w:tc>
          <w:tcPr>
            <w:tcW w:w="1550" w:type="dxa"/>
          </w:tcPr>
          <w:p w:rsidR="00A519A8" w:rsidRDefault="00A519A8">
            <w:pPr>
              <w:adjustRightInd w:val="0"/>
              <w:snapToGrid w:val="0"/>
              <w:jc w:val="left"/>
              <w:rPr>
                <w:rFonts w:ascii="宋体" w:eastAsia="宋体" w:hAnsi="宋体" w:cs="宋体"/>
                <w:b/>
                <w:sz w:val="24"/>
                <w:szCs w:val="24"/>
              </w:rPr>
            </w:pPr>
          </w:p>
        </w:tc>
        <w:tc>
          <w:tcPr>
            <w:tcW w:w="988" w:type="dxa"/>
          </w:tcPr>
          <w:p w:rsidR="00A519A8" w:rsidRDefault="00A519A8">
            <w:pPr>
              <w:adjustRightInd w:val="0"/>
              <w:snapToGrid w:val="0"/>
              <w:jc w:val="left"/>
              <w:rPr>
                <w:rFonts w:ascii="宋体" w:eastAsia="宋体" w:hAnsi="宋体" w:cs="宋体"/>
                <w:b/>
                <w:sz w:val="24"/>
                <w:szCs w:val="24"/>
              </w:rPr>
            </w:pP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4</w:t>
            </w:r>
          </w:p>
        </w:tc>
        <w:tc>
          <w:tcPr>
            <w:tcW w:w="1598" w:type="dxa"/>
            <w:vAlign w:val="center"/>
          </w:tcPr>
          <w:p w:rsidR="00A519A8" w:rsidRDefault="00A519A8">
            <w:pPr>
              <w:adjustRightInd w:val="0"/>
              <w:snapToGrid w:val="0"/>
              <w:jc w:val="center"/>
              <w:rPr>
                <w:rFonts w:ascii="宋体" w:eastAsia="宋体" w:hAnsi="宋体" w:cs="宋体"/>
                <w:sz w:val="24"/>
                <w:szCs w:val="24"/>
              </w:rPr>
            </w:pPr>
          </w:p>
        </w:tc>
        <w:tc>
          <w:tcPr>
            <w:tcW w:w="2088" w:type="dxa"/>
            <w:vAlign w:val="center"/>
          </w:tcPr>
          <w:p w:rsidR="00A519A8" w:rsidRDefault="00A519A8">
            <w:pPr>
              <w:adjustRightInd w:val="0"/>
              <w:snapToGrid w:val="0"/>
              <w:rPr>
                <w:rFonts w:ascii="宋体" w:eastAsia="宋体" w:hAnsi="宋体" w:cs="宋体"/>
                <w:sz w:val="24"/>
                <w:szCs w:val="24"/>
              </w:rPr>
            </w:pPr>
          </w:p>
        </w:tc>
        <w:tc>
          <w:tcPr>
            <w:tcW w:w="1723" w:type="dxa"/>
          </w:tcPr>
          <w:p w:rsidR="00A519A8" w:rsidRDefault="00A519A8">
            <w:pPr>
              <w:adjustRightInd w:val="0"/>
              <w:snapToGrid w:val="0"/>
              <w:jc w:val="left"/>
              <w:rPr>
                <w:rFonts w:ascii="宋体" w:eastAsia="宋体" w:hAnsi="宋体" w:cs="宋体"/>
                <w:b/>
                <w:sz w:val="24"/>
                <w:szCs w:val="24"/>
              </w:rPr>
            </w:pPr>
          </w:p>
        </w:tc>
        <w:tc>
          <w:tcPr>
            <w:tcW w:w="1550" w:type="dxa"/>
          </w:tcPr>
          <w:p w:rsidR="00A519A8" w:rsidRDefault="00A519A8">
            <w:pPr>
              <w:adjustRightInd w:val="0"/>
              <w:snapToGrid w:val="0"/>
              <w:jc w:val="left"/>
              <w:rPr>
                <w:rFonts w:ascii="宋体" w:eastAsia="宋体" w:hAnsi="宋体" w:cs="宋体"/>
                <w:b/>
                <w:sz w:val="24"/>
                <w:szCs w:val="24"/>
              </w:rPr>
            </w:pPr>
          </w:p>
        </w:tc>
        <w:tc>
          <w:tcPr>
            <w:tcW w:w="988" w:type="dxa"/>
          </w:tcPr>
          <w:p w:rsidR="00A519A8" w:rsidRDefault="00A519A8">
            <w:pPr>
              <w:adjustRightInd w:val="0"/>
              <w:snapToGrid w:val="0"/>
              <w:jc w:val="left"/>
              <w:rPr>
                <w:rFonts w:ascii="宋体" w:eastAsia="宋体" w:hAnsi="宋体" w:cs="宋体"/>
                <w:b/>
                <w:sz w:val="24"/>
                <w:szCs w:val="24"/>
              </w:rPr>
            </w:pP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5</w:t>
            </w:r>
          </w:p>
        </w:tc>
        <w:tc>
          <w:tcPr>
            <w:tcW w:w="1598" w:type="dxa"/>
            <w:vAlign w:val="center"/>
          </w:tcPr>
          <w:p w:rsidR="00A519A8" w:rsidRDefault="00A519A8">
            <w:pPr>
              <w:adjustRightInd w:val="0"/>
              <w:snapToGrid w:val="0"/>
              <w:jc w:val="center"/>
              <w:rPr>
                <w:rFonts w:ascii="宋体" w:eastAsia="宋体" w:hAnsi="宋体" w:cs="宋体"/>
                <w:sz w:val="24"/>
                <w:szCs w:val="24"/>
              </w:rPr>
            </w:pPr>
          </w:p>
        </w:tc>
        <w:tc>
          <w:tcPr>
            <w:tcW w:w="2088" w:type="dxa"/>
            <w:vAlign w:val="center"/>
          </w:tcPr>
          <w:p w:rsidR="00A519A8" w:rsidRDefault="00A519A8">
            <w:pPr>
              <w:adjustRightInd w:val="0"/>
              <w:snapToGrid w:val="0"/>
              <w:rPr>
                <w:rFonts w:ascii="宋体" w:eastAsia="宋体" w:hAnsi="宋体" w:cs="宋体"/>
                <w:sz w:val="24"/>
                <w:szCs w:val="24"/>
              </w:rPr>
            </w:pPr>
          </w:p>
        </w:tc>
        <w:tc>
          <w:tcPr>
            <w:tcW w:w="1723" w:type="dxa"/>
          </w:tcPr>
          <w:p w:rsidR="00A519A8" w:rsidRDefault="00A519A8">
            <w:pPr>
              <w:adjustRightInd w:val="0"/>
              <w:snapToGrid w:val="0"/>
              <w:jc w:val="left"/>
              <w:rPr>
                <w:rFonts w:ascii="宋体" w:eastAsia="宋体" w:hAnsi="宋体" w:cs="宋体"/>
                <w:b/>
                <w:sz w:val="24"/>
                <w:szCs w:val="24"/>
              </w:rPr>
            </w:pPr>
          </w:p>
        </w:tc>
        <w:tc>
          <w:tcPr>
            <w:tcW w:w="1550" w:type="dxa"/>
          </w:tcPr>
          <w:p w:rsidR="00A519A8" w:rsidRDefault="00A519A8">
            <w:pPr>
              <w:adjustRightInd w:val="0"/>
              <w:snapToGrid w:val="0"/>
              <w:jc w:val="left"/>
              <w:rPr>
                <w:rFonts w:ascii="宋体" w:eastAsia="宋体" w:hAnsi="宋体" w:cs="宋体"/>
                <w:b/>
                <w:sz w:val="24"/>
                <w:szCs w:val="24"/>
              </w:rPr>
            </w:pPr>
          </w:p>
        </w:tc>
        <w:tc>
          <w:tcPr>
            <w:tcW w:w="988" w:type="dxa"/>
          </w:tcPr>
          <w:p w:rsidR="00A519A8" w:rsidRDefault="00A519A8">
            <w:pPr>
              <w:adjustRightInd w:val="0"/>
              <w:snapToGrid w:val="0"/>
              <w:jc w:val="left"/>
              <w:rPr>
                <w:rFonts w:ascii="宋体" w:eastAsia="宋体" w:hAnsi="宋体" w:cs="宋体"/>
                <w:b/>
                <w:sz w:val="24"/>
                <w:szCs w:val="24"/>
              </w:rPr>
            </w:pP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6</w:t>
            </w:r>
          </w:p>
        </w:tc>
        <w:tc>
          <w:tcPr>
            <w:tcW w:w="1598" w:type="dxa"/>
            <w:vAlign w:val="center"/>
          </w:tcPr>
          <w:p w:rsidR="00A519A8" w:rsidRDefault="00A519A8">
            <w:pPr>
              <w:adjustRightInd w:val="0"/>
              <w:snapToGrid w:val="0"/>
              <w:jc w:val="center"/>
              <w:rPr>
                <w:rFonts w:ascii="宋体" w:eastAsia="宋体" w:hAnsi="宋体" w:cs="宋体"/>
                <w:sz w:val="24"/>
                <w:szCs w:val="24"/>
              </w:rPr>
            </w:pPr>
          </w:p>
        </w:tc>
        <w:tc>
          <w:tcPr>
            <w:tcW w:w="2088" w:type="dxa"/>
            <w:vAlign w:val="center"/>
          </w:tcPr>
          <w:p w:rsidR="00A519A8" w:rsidRDefault="00A519A8">
            <w:pPr>
              <w:adjustRightInd w:val="0"/>
              <w:snapToGrid w:val="0"/>
              <w:rPr>
                <w:rFonts w:ascii="宋体" w:eastAsia="宋体" w:hAnsi="宋体" w:cs="宋体"/>
                <w:sz w:val="24"/>
                <w:szCs w:val="24"/>
              </w:rPr>
            </w:pPr>
          </w:p>
        </w:tc>
        <w:tc>
          <w:tcPr>
            <w:tcW w:w="1723" w:type="dxa"/>
          </w:tcPr>
          <w:p w:rsidR="00A519A8" w:rsidRDefault="00A519A8">
            <w:pPr>
              <w:adjustRightInd w:val="0"/>
              <w:snapToGrid w:val="0"/>
              <w:jc w:val="left"/>
              <w:rPr>
                <w:rFonts w:ascii="宋体" w:eastAsia="宋体" w:hAnsi="宋体" w:cs="宋体"/>
                <w:b/>
                <w:sz w:val="24"/>
                <w:szCs w:val="24"/>
              </w:rPr>
            </w:pPr>
          </w:p>
        </w:tc>
        <w:tc>
          <w:tcPr>
            <w:tcW w:w="1550" w:type="dxa"/>
          </w:tcPr>
          <w:p w:rsidR="00A519A8" w:rsidRDefault="00A519A8">
            <w:pPr>
              <w:adjustRightInd w:val="0"/>
              <w:snapToGrid w:val="0"/>
              <w:jc w:val="left"/>
              <w:rPr>
                <w:rFonts w:ascii="宋体" w:eastAsia="宋体" w:hAnsi="宋体" w:cs="宋体"/>
                <w:b/>
                <w:sz w:val="24"/>
                <w:szCs w:val="24"/>
              </w:rPr>
            </w:pPr>
          </w:p>
        </w:tc>
        <w:tc>
          <w:tcPr>
            <w:tcW w:w="988" w:type="dxa"/>
          </w:tcPr>
          <w:p w:rsidR="00A519A8" w:rsidRDefault="00A519A8">
            <w:pPr>
              <w:adjustRightInd w:val="0"/>
              <w:snapToGrid w:val="0"/>
              <w:jc w:val="left"/>
              <w:rPr>
                <w:rFonts w:ascii="宋体" w:eastAsia="宋体" w:hAnsi="宋体" w:cs="宋体"/>
                <w:b/>
                <w:sz w:val="24"/>
                <w:szCs w:val="24"/>
              </w:rPr>
            </w:pP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7</w:t>
            </w:r>
          </w:p>
        </w:tc>
        <w:tc>
          <w:tcPr>
            <w:tcW w:w="1598" w:type="dxa"/>
            <w:vAlign w:val="center"/>
          </w:tcPr>
          <w:p w:rsidR="00A519A8" w:rsidRDefault="00A519A8">
            <w:pPr>
              <w:adjustRightInd w:val="0"/>
              <w:snapToGrid w:val="0"/>
              <w:jc w:val="center"/>
              <w:rPr>
                <w:rFonts w:ascii="宋体" w:eastAsia="宋体" w:hAnsi="宋体" w:cs="宋体"/>
                <w:sz w:val="24"/>
                <w:szCs w:val="24"/>
              </w:rPr>
            </w:pPr>
          </w:p>
        </w:tc>
        <w:tc>
          <w:tcPr>
            <w:tcW w:w="2088" w:type="dxa"/>
            <w:vAlign w:val="center"/>
          </w:tcPr>
          <w:p w:rsidR="00A519A8" w:rsidRDefault="00A519A8">
            <w:pPr>
              <w:adjustRightInd w:val="0"/>
              <w:snapToGrid w:val="0"/>
              <w:rPr>
                <w:rFonts w:ascii="宋体" w:eastAsia="宋体" w:hAnsi="宋体" w:cs="宋体"/>
                <w:sz w:val="24"/>
                <w:szCs w:val="24"/>
              </w:rPr>
            </w:pPr>
          </w:p>
        </w:tc>
        <w:tc>
          <w:tcPr>
            <w:tcW w:w="1723" w:type="dxa"/>
          </w:tcPr>
          <w:p w:rsidR="00A519A8" w:rsidRDefault="00A519A8">
            <w:pPr>
              <w:adjustRightInd w:val="0"/>
              <w:snapToGrid w:val="0"/>
              <w:jc w:val="left"/>
              <w:rPr>
                <w:rFonts w:ascii="宋体" w:eastAsia="宋体" w:hAnsi="宋体" w:cs="宋体"/>
                <w:b/>
                <w:sz w:val="24"/>
                <w:szCs w:val="24"/>
              </w:rPr>
            </w:pPr>
          </w:p>
        </w:tc>
        <w:tc>
          <w:tcPr>
            <w:tcW w:w="1550" w:type="dxa"/>
          </w:tcPr>
          <w:p w:rsidR="00A519A8" w:rsidRDefault="00A519A8">
            <w:pPr>
              <w:adjustRightInd w:val="0"/>
              <w:snapToGrid w:val="0"/>
              <w:jc w:val="left"/>
              <w:rPr>
                <w:rFonts w:ascii="宋体" w:eastAsia="宋体" w:hAnsi="宋体" w:cs="宋体"/>
                <w:b/>
                <w:sz w:val="24"/>
                <w:szCs w:val="24"/>
              </w:rPr>
            </w:pPr>
          </w:p>
        </w:tc>
        <w:tc>
          <w:tcPr>
            <w:tcW w:w="988" w:type="dxa"/>
          </w:tcPr>
          <w:p w:rsidR="00A519A8" w:rsidRDefault="00A519A8">
            <w:pPr>
              <w:adjustRightInd w:val="0"/>
              <w:snapToGrid w:val="0"/>
              <w:jc w:val="left"/>
              <w:rPr>
                <w:rFonts w:ascii="宋体" w:eastAsia="宋体" w:hAnsi="宋体" w:cs="宋体"/>
                <w:b/>
                <w:sz w:val="24"/>
                <w:szCs w:val="24"/>
              </w:rPr>
            </w:pPr>
          </w:p>
        </w:tc>
      </w:tr>
      <w:tr w:rsidR="00A519A8">
        <w:trPr>
          <w:trHeight w:hRule="exact" w:val="567"/>
          <w:jc w:val="center"/>
        </w:trPr>
        <w:tc>
          <w:tcPr>
            <w:tcW w:w="1242" w:type="dxa"/>
            <w:vAlign w:val="center"/>
          </w:tcPr>
          <w:p w:rsidR="00A519A8" w:rsidRDefault="00DF2995">
            <w:pPr>
              <w:adjustRightInd w:val="0"/>
              <w:snapToGrid w:val="0"/>
              <w:jc w:val="center"/>
              <w:rPr>
                <w:rFonts w:ascii="宋体" w:eastAsia="宋体" w:hAnsi="宋体" w:cs="宋体"/>
                <w:sz w:val="24"/>
                <w:szCs w:val="24"/>
              </w:rPr>
            </w:pPr>
            <w:r>
              <w:rPr>
                <w:rFonts w:ascii="宋体" w:eastAsia="宋体" w:hAnsi="宋体" w:cs="宋体" w:hint="eastAsia"/>
                <w:sz w:val="24"/>
                <w:szCs w:val="24"/>
              </w:rPr>
              <w:t>8</w:t>
            </w:r>
          </w:p>
        </w:tc>
        <w:tc>
          <w:tcPr>
            <w:tcW w:w="1598" w:type="dxa"/>
            <w:vAlign w:val="center"/>
          </w:tcPr>
          <w:p w:rsidR="00A519A8" w:rsidRDefault="00A519A8">
            <w:pPr>
              <w:adjustRightInd w:val="0"/>
              <w:snapToGrid w:val="0"/>
              <w:jc w:val="center"/>
              <w:rPr>
                <w:rFonts w:ascii="宋体" w:eastAsia="宋体" w:hAnsi="宋体" w:cs="宋体"/>
                <w:sz w:val="24"/>
                <w:szCs w:val="24"/>
              </w:rPr>
            </w:pPr>
          </w:p>
        </w:tc>
        <w:tc>
          <w:tcPr>
            <w:tcW w:w="2088" w:type="dxa"/>
            <w:vAlign w:val="center"/>
          </w:tcPr>
          <w:p w:rsidR="00A519A8" w:rsidRDefault="00A519A8">
            <w:pPr>
              <w:adjustRightInd w:val="0"/>
              <w:snapToGrid w:val="0"/>
              <w:rPr>
                <w:rFonts w:ascii="宋体" w:eastAsia="宋体" w:hAnsi="宋体" w:cs="宋体"/>
                <w:sz w:val="24"/>
                <w:szCs w:val="24"/>
              </w:rPr>
            </w:pPr>
          </w:p>
        </w:tc>
        <w:tc>
          <w:tcPr>
            <w:tcW w:w="1723" w:type="dxa"/>
          </w:tcPr>
          <w:p w:rsidR="00A519A8" w:rsidRDefault="00A519A8">
            <w:pPr>
              <w:adjustRightInd w:val="0"/>
              <w:snapToGrid w:val="0"/>
              <w:jc w:val="left"/>
              <w:rPr>
                <w:rFonts w:ascii="宋体" w:eastAsia="宋体" w:hAnsi="宋体" w:cs="宋体"/>
                <w:b/>
                <w:sz w:val="24"/>
                <w:szCs w:val="24"/>
              </w:rPr>
            </w:pPr>
          </w:p>
        </w:tc>
        <w:tc>
          <w:tcPr>
            <w:tcW w:w="1550" w:type="dxa"/>
          </w:tcPr>
          <w:p w:rsidR="00A519A8" w:rsidRDefault="00A519A8">
            <w:pPr>
              <w:adjustRightInd w:val="0"/>
              <w:snapToGrid w:val="0"/>
              <w:jc w:val="left"/>
              <w:rPr>
                <w:rFonts w:ascii="宋体" w:eastAsia="宋体" w:hAnsi="宋体" w:cs="宋体"/>
                <w:b/>
                <w:sz w:val="24"/>
                <w:szCs w:val="24"/>
              </w:rPr>
            </w:pPr>
          </w:p>
        </w:tc>
        <w:tc>
          <w:tcPr>
            <w:tcW w:w="988" w:type="dxa"/>
          </w:tcPr>
          <w:p w:rsidR="00A519A8" w:rsidRDefault="00A519A8">
            <w:pPr>
              <w:adjustRightInd w:val="0"/>
              <w:snapToGrid w:val="0"/>
              <w:jc w:val="left"/>
              <w:rPr>
                <w:rFonts w:ascii="宋体" w:eastAsia="宋体" w:hAnsi="宋体" w:cs="宋体"/>
                <w:b/>
                <w:sz w:val="24"/>
                <w:szCs w:val="24"/>
              </w:rPr>
            </w:pPr>
          </w:p>
        </w:tc>
      </w:tr>
    </w:tbl>
    <w:p w:rsidR="00A519A8" w:rsidRDefault="00A519A8">
      <w:pPr>
        <w:adjustRightInd w:val="0"/>
        <w:snapToGrid w:val="0"/>
        <w:spacing w:line="360" w:lineRule="auto"/>
        <w:jc w:val="left"/>
        <w:outlineLvl w:val="0"/>
        <w:rPr>
          <w:rFonts w:ascii="宋体" w:eastAsia="宋体" w:hAnsi="宋体" w:cs="宋体"/>
          <w:b/>
          <w:sz w:val="28"/>
          <w:szCs w:val="28"/>
          <w:highlight w:val="yellow"/>
        </w:rPr>
      </w:pPr>
      <w:bookmarkStart w:id="1" w:name="_Toc26142"/>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A519A8">
      <w:pPr>
        <w:adjustRightInd w:val="0"/>
        <w:snapToGrid w:val="0"/>
        <w:spacing w:line="360" w:lineRule="auto"/>
        <w:jc w:val="left"/>
        <w:outlineLvl w:val="0"/>
        <w:rPr>
          <w:rFonts w:ascii="宋体" w:eastAsia="宋体" w:hAnsi="宋体" w:cs="宋体"/>
          <w:b/>
          <w:sz w:val="28"/>
          <w:szCs w:val="28"/>
          <w:highlight w:val="yellow"/>
        </w:rPr>
      </w:pPr>
    </w:p>
    <w:p w:rsidR="00A519A8" w:rsidRDefault="00DF2995">
      <w:pPr>
        <w:adjustRightInd w:val="0"/>
        <w:snapToGrid w:val="0"/>
        <w:spacing w:line="360" w:lineRule="auto"/>
        <w:jc w:val="left"/>
        <w:outlineLvl w:val="0"/>
        <w:rPr>
          <w:rFonts w:ascii="宋体" w:eastAsia="宋体" w:hAnsi="宋体" w:cs="宋体"/>
          <w:b/>
          <w:sz w:val="28"/>
          <w:szCs w:val="28"/>
        </w:rPr>
      </w:pPr>
      <w:r>
        <w:rPr>
          <w:rFonts w:ascii="宋体" w:eastAsia="宋体" w:hAnsi="宋体" w:cs="宋体" w:hint="eastAsia"/>
          <w:b/>
          <w:sz w:val="28"/>
          <w:szCs w:val="28"/>
        </w:rPr>
        <w:lastRenderedPageBreak/>
        <w:t>六、谈判评审办法</w:t>
      </w:r>
      <w:bookmarkEnd w:id="1"/>
    </w:p>
    <w:p w:rsidR="00A519A8" w:rsidRDefault="00DF2995">
      <w:pPr>
        <w:adjustRightInd w:val="0"/>
        <w:snapToGrid w:val="0"/>
        <w:spacing w:line="360" w:lineRule="auto"/>
        <w:rPr>
          <w:rFonts w:ascii="宋体" w:eastAsia="宋体" w:hAnsi="宋体" w:cs="宋体"/>
          <w:b/>
          <w:bCs/>
          <w:sz w:val="28"/>
          <w:szCs w:val="28"/>
        </w:rPr>
      </w:pPr>
      <w:r>
        <w:rPr>
          <w:rFonts w:ascii="宋体" w:eastAsia="宋体" w:hAnsi="宋体" w:cs="宋体" w:hint="eastAsia"/>
          <w:b/>
          <w:bCs/>
          <w:sz w:val="28"/>
          <w:szCs w:val="28"/>
        </w:rPr>
        <w:t>1、技术评审指标</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6238"/>
        <w:gridCol w:w="1275"/>
      </w:tblGrid>
      <w:tr w:rsidR="00A519A8">
        <w:trPr>
          <w:trHeight w:val="578"/>
          <w:jc w:val="center"/>
        </w:trPr>
        <w:tc>
          <w:tcPr>
            <w:tcW w:w="2134" w:type="dxa"/>
            <w:noWrap/>
            <w:vAlign w:val="center"/>
          </w:tcPr>
          <w:p w:rsidR="00A519A8" w:rsidRDefault="00DF2995">
            <w:pPr>
              <w:adjustRightInd w:val="0"/>
              <w:snapToGrid w:val="0"/>
              <w:jc w:val="center"/>
              <w:rPr>
                <w:rFonts w:ascii="宋体" w:eastAsia="宋体" w:hAnsi="宋体" w:cs="宋体"/>
                <w:b/>
                <w:bCs/>
                <w:sz w:val="28"/>
                <w:szCs w:val="28"/>
              </w:rPr>
            </w:pPr>
            <w:bookmarkStart w:id="2" w:name="_Hlk28285285"/>
            <w:r>
              <w:rPr>
                <w:rFonts w:ascii="宋体" w:eastAsia="宋体" w:hAnsi="宋体" w:cs="宋体" w:hint="eastAsia"/>
                <w:b/>
                <w:bCs/>
                <w:sz w:val="28"/>
                <w:szCs w:val="28"/>
              </w:rPr>
              <w:t>评分因素</w:t>
            </w:r>
          </w:p>
        </w:tc>
        <w:tc>
          <w:tcPr>
            <w:tcW w:w="6238" w:type="dxa"/>
            <w:noWrap/>
            <w:vAlign w:val="center"/>
          </w:tcPr>
          <w:p w:rsidR="00A519A8" w:rsidRDefault="00DF2995">
            <w:pPr>
              <w:adjustRightInd w:val="0"/>
              <w:snapToGrid w:val="0"/>
              <w:jc w:val="center"/>
              <w:rPr>
                <w:rFonts w:ascii="宋体" w:eastAsia="宋体" w:hAnsi="宋体" w:cs="宋体"/>
                <w:b/>
                <w:bCs/>
                <w:sz w:val="28"/>
                <w:szCs w:val="28"/>
              </w:rPr>
            </w:pPr>
            <w:r>
              <w:rPr>
                <w:rFonts w:ascii="宋体" w:eastAsia="宋体" w:hAnsi="宋体" w:cs="宋体" w:hint="eastAsia"/>
                <w:b/>
                <w:bCs/>
                <w:sz w:val="28"/>
                <w:szCs w:val="28"/>
              </w:rPr>
              <w:t>评分内容</w:t>
            </w:r>
          </w:p>
        </w:tc>
        <w:tc>
          <w:tcPr>
            <w:tcW w:w="1275" w:type="dxa"/>
            <w:noWrap/>
            <w:vAlign w:val="center"/>
          </w:tcPr>
          <w:p w:rsidR="00A519A8" w:rsidRDefault="00DF2995">
            <w:pPr>
              <w:adjustRightInd w:val="0"/>
              <w:snapToGrid w:val="0"/>
              <w:jc w:val="center"/>
              <w:rPr>
                <w:rFonts w:ascii="宋体" w:eastAsia="宋体" w:hAnsi="宋体" w:cs="宋体"/>
                <w:b/>
                <w:bCs/>
                <w:sz w:val="28"/>
                <w:szCs w:val="28"/>
              </w:rPr>
            </w:pPr>
            <w:r>
              <w:rPr>
                <w:rFonts w:ascii="宋体" w:eastAsia="宋体" w:hAnsi="宋体" w:cs="宋体" w:hint="eastAsia"/>
                <w:b/>
                <w:bCs/>
                <w:sz w:val="28"/>
                <w:szCs w:val="28"/>
              </w:rPr>
              <w:t>分值</w:t>
            </w:r>
          </w:p>
        </w:tc>
      </w:tr>
      <w:tr w:rsidR="00A519A8">
        <w:trPr>
          <w:trHeight w:val="1021"/>
          <w:jc w:val="center"/>
        </w:trPr>
        <w:tc>
          <w:tcPr>
            <w:tcW w:w="2134" w:type="dxa"/>
            <w:noWrap/>
            <w:vAlign w:val="center"/>
          </w:tcPr>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sz w:val="28"/>
                <w:szCs w:val="28"/>
              </w:rPr>
              <w:t>技术参数响应性</w:t>
            </w:r>
          </w:p>
          <w:p w:rsidR="00A519A8" w:rsidRDefault="00DF2995">
            <w:pPr>
              <w:widowControl/>
              <w:adjustRightInd w:val="0"/>
              <w:snapToGrid w:val="0"/>
              <w:jc w:val="center"/>
              <w:rPr>
                <w:rFonts w:ascii="宋体" w:eastAsia="宋体" w:hAnsi="宋体" w:cs="宋体"/>
                <w:spacing w:val="-8"/>
                <w:kern w:val="0"/>
                <w:sz w:val="28"/>
                <w:szCs w:val="28"/>
              </w:rPr>
            </w:pPr>
            <w:r>
              <w:rPr>
                <w:rFonts w:ascii="宋体" w:eastAsia="宋体" w:hAnsi="宋体" w:cs="宋体" w:hint="eastAsia"/>
                <w:sz w:val="28"/>
                <w:szCs w:val="28"/>
              </w:rPr>
              <w:t>（20分）</w:t>
            </w:r>
          </w:p>
        </w:tc>
        <w:tc>
          <w:tcPr>
            <w:tcW w:w="6238" w:type="dxa"/>
            <w:noWrap/>
          </w:tcPr>
          <w:p w:rsidR="00A519A8" w:rsidRDefault="00DF2995">
            <w:pPr>
              <w:adjustRightInd w:val="0"/>
              <w:snapToGrid w:val="0"/>
              <w:rPr>
                <w:rFonts w:ascii="宋体" w:eastAsia="宋体" w:hAnsi="宋体" w:cs="宋体"/>
                <w:spacing w:val="-8"/>
                <w:kern w:val="0"/>
                <w:sz w:val="28"/>
                <w:szCs w:val="28"/>
              </w:rPr>
            </w:pPr>
            <w:r>
              <w:rPr>
                <w:rFonts w:ascii="宋体" w:eastAsia="宋体" w:hAnsi="宋体" w:cs="宋体" w:hint="eastAsia"/>
                <w:spacing w:val="-8"/>
                <w:kern w:val="0"/>
                <w:sz w:val="28"/>
                <w:szCs w:val="28"/>
              </w:rPr>
              <w:t>根据技术参数的响应性进行综合评分，本项评审基础分值为20分：</w:t>
            </w:r>
          </w:p>
          <w:p w:rsidR="00A519A8" w:rsidRDefault="00DF2995">
            <w:pPr>
              <w:adjustRightInd w:val="0"/>
              <w:snapToGrid w:val="0"/>
              <w:rPr>
                <w:rFonts w:ascii="宋体" w:eastAsia="宋体" w:hAnsi="宋体" w:cs="宋体"/>
                <w:spacing w:val="-8"/>
                <w:kern w:val="0"/>
                <w:sz w:val="28"/>
                <w:szCs w:val="28"/>
              </w:rPr>
            </w:pPr>
            <w:r>
              <w:rPr>
                <w:rFonts w:ascii="宋体" w:eastAsia="宋体" w:hAnsi="宋体" w:cs="宋体" w:hint="eastAsia"/>
                <w:spacing w:val="-8"/>
                <w:kern w:val="0"/>
                <w:sz w:val="28"/>
                <w:szCs w:val="28"/>
              </w:rPr>
              <w:t>1、产品采购需求中带</w:t>
            </w:r>
            <w:r>
              <w:rPr>
                <w:rFonts w:ascii="宋体" w:eastAsia="宋体" w:hAnsi="宋体" w:cs="宋体" w:hint="eastAsia"/>
                <w:bCs/>
                <w:sz w:val="28"/>
                <w:szCs w:val="28"/>
              </w:rPr>
              <w:t>☆</w:t>
            </w:r>
            <w:r>
              <w:rPr>
                <w:rFonts w:ascii="宋体" w:eastAsia="宋体" w:hAnsi="宋体" w:cs="宋体" w:hint="eastAsia"/>
                <w:spacing w:val="-8"/>
                <w:kern w:val="0"/>
                <w:sz w:val="28"/>
                <w:szCs w:val="28"/>
              </w:rPr>
              <w:t>为重要技术参数，每负偏离一项，扣4分，扣完为止。</w:t>
            </w:r>
          </w:p>
          <w:p w:rsidR="00A519A8" w:rsidRDefault="00DF2995">
            <w:pPr>
              <w:adjustRightInd w:val="0"/>
              <w:snapToGrid w:val="0"/>
              <w:rPr>
                <w:rFonts w:ascii="宋体" w:eastAsia="宋体" w:hAnsi="宋体" w:cs="宋体"/>
                <w:spacing w:val="-8"/>
                <w:kern w:val="0"/>
                <w:sz w:val="28"/>
                <w:szCs w:val="28"/>
              </w:rPr>
            </w:pPr>
            <w:r>
              <w:rPr>
                <w:rFonts w:ascii="宋体" w:eastAsia="宋体" w:hAnsi="宋体" w:cs="宋体" w:hint="eastAsia"/>
                <w:spacing w:val="-8"/>
                <w:kern w:val="0"/>
                <w:sz w:val="28"/>
                <w:szCs w:val="28"/>
              </w:rPr>
              <w:t>2、产品采购需求中的不带</w:t>
            </w:r>
            <w:r>
              <w:rPr>
                <w:rFonts w:ascii="宋体" w:eastAsia="宋体" w:hAnsi="宋体" w:cs="宋体" w:hint="eastAsia"/>
                <w:bCs/>
                <w:sz w:val="28"/>
                <w:szCs w:val="28"/>
              </w:rPr>
              <w:t>☆</w:t>
            </w:r>
            <w:r>
              <w:rPr>
                <w:rFonts w:ascii="宋体" w:eastAsia="宋体" w:hAnsi="宋体" w:cs="宋体" w:hint="eastAsia"/>
                <w:spacing w:val="-8"/>
                <w:kern w:val="0"/>
                <w:sz w:val="28"/>
                <w:szCs w:val="28"/>
              </w:rPr>
              <w:t>技术参数，每负偏离一项，扣2分，扣完为止。</w:t>
            </w:r>
          </w:p>
          <w:p w:rsidR="00A519A8" w:rsidRDefault="00DF2995">
            <w:pPr>
              <w:adjustRightInd w:val="0"/>
              <w:snapToGrid w:val="0"/>
              <w:jc w:val="left"/>
              <w:rPr>
                <w:rFonts w:ascii="宋体" w:eastAsia="宋体" w:hAnsi="宋体" w:cs="宋体"/>
                <w:b/>
                <w:bCs/>
                <w:spacing w:val="-8"/>
                <w:kern w:val="0"/>
                <w:sz w:val="28"/>
                <w:szCs w:val="28"/>
              </w:rPr>
            </w:pPr>
            <w:r>
              <w:rPr>
                <w:rFonts w:ascii="宋体" w:eastAsia="宋体" w:hAnsi="宋体" w:cs="宋体" w:hint="eastAsia"/>
                <w:b/>
                <w:bCs/>
                <w:spacing w:val="-8"/>
                <w:kern w:val="0"/>
                <w:sz w:val="28"/>
                <w:szCs w:val="28"/>
              </w:rPr>
              <w:t>注：技术参数需提供证明材料，其中重要参数(加☆)必须提供制造商公开发布的印刷资料（可通过网络查询到的）或技术白皮书或产品检验报告证明，同时在采购需求响应表中对相应的技术规格参数的证明文件标注其在响应文件中的具体位置（必须精确到第几页）</w:t>
            </w:r>
          </w:p>
        </w:tc>
        <w:tc>
          <w:tcPr>
            <w:tcW w:w="1275" w:type="dxa"/>
            <w:noWrap/>
            <w:vAlign w:val="center"/>
          </w:tcPr>
          <w:p w:rsidR="00A519A8" w:rsidRDefault="00DF2995">
            <w:pPr>
              <w:widowControl/>
              <w:adjustRightInd w:val="0"/>
              <w:snapToGrid w:val="0"/>
              <w:jc w:val="center"/>
              <w:rPr>
                <w:rFonts w:ascii="宋体" w:eastAsia="宋体" w:hAnsi="宋体" w:cs="宋体"/>
                <w:sz w:val="28"/>
                <w:szCs w:val="28"/>
              </w:rPr>
            </w:pPr>
            <w:r>
              <w:rPr>
                <w:rFonts w:ascii="宋体" w:eastAsia="宋体" w:hAnsi="宋体" w:cs="宋体" w:hint="eastAsia"/>
                <w:sz w:val="28"/>
                <w:szCs w:val="28"/>
              </w:rPr>
              <w:t>20分</w:t>
            </w:r>
          </w:p>
        </w:tc>
      </w:tr>
      <w:tr w:rsidR="00A519A8">
        <w:trPr>
          <w:trHeight w:val="1021"/>
          <w:jc w:val="center"/>
        </w:trPr>
        <w:tc>
          <w:tcPr>
            <w:tcW w:w="2134" w:type="dxa"/>
            <w:noWrap/>
            <w:vAlign w:val="center"/>
          </w:tcPr>
          <w:p w:rsidR="00A519A8" w:rsidRDefault="00DF2995">
            <w:pPr>
              <w:widowControl/>
              <w:adjustRightInd w:val="0"/>
              <w:snapToGrid w:val="0"/>
              <w:jc w:val="center"/>
              <w:rPr>
                <w:rFonts w:ascii="宋体" w:eastAsia="宋体" w:hAnsi="宋体" w:cs="宋体"/>
                <w:spacing w:val="-8"/>
                <w:kern w:val="0"/>
                <w:sz w:val="28"/>
                <w:szCs w:val="28"/>
              </w:rPr>
            </w:pPr>
            <w:r>
              <w:rPr>
                <w:rFonts w:ascii="宋体" w:eastAsia="宋体" w:hAnsi="宋体" w:cs="宋体" w:hint="eastAsia"/>
                <w:spacing w:val="-8"/>
                <w:kern w:val="0"/>
                <w:sz w:val="28"/>
                <w:szCs w:val="28"/>
              </w:rPr>
              <w:t>产品业绩（10分）</w:t>
            </w:r>
          </w:p>
        </w:tc>
        <w:tc>
          <w:tcPr>
            <w:tcW w:w="6238" w:type="dxa"/>
            <w:noWrap/>
            <w:vAlign w:val="center"/>
          </w:tcPr>
          <w:p w:rsidR="00A519A8" w:rsidRDefault="00DF2995">
            <w:pPr>
              <w:pStyle w:val="1"/>
              <w:adjustRightInd w:val="0"/>
              <w:snapToGrid w:val="0"/>
              <w:jc w:val="left"/>
              <w:rPr>
                <w:rFonts w:ascii="宋体" w:eastAsia="宋体" w:hAnsi="宋体" w:cs="宋体"/>
                <w:kern w:val="0"/>
                <w:sz w:val="28"/>
                <w:szCs w:val="28"/>
              </w:rPr>
            </w:pPr>
            <w:r>
              <w:rPr>
                <w:rFonts w:ascii="宋体" w:eastAsia="宋体" w:hAnsi="宋体" w:cs="宋体" w:hint="eastAsia"/>
                <w:kern w:val="0"/>
                <w:sz w:val="28"/>
                <w:szCs w:val="28"/>
              </w:rPr>
              <w:t>每提供一份2019年1月1日以来（以合同签订时间为准）</w:t>
            </w:r>
            <w:r>
              <w:rPr>
                <w:rFonts w:ascii="宋体" w:eastAsia="宋体" w:hAnsi="宋体" w:cs="宋体" w:hint="eastAsia"/>
                <w:spacing w:val="-8"/>
                <w:kern w:val="0"/>
                <w:sz w:val="28"/>
                <w:szCs w:val="28"/>
              </w:rPr>
              <w:t>在三级及以上医院的所提供产品供货合同</w:t>
            </w:r>
            <w:r>
              <w:rPr>
                <w:rFonts w:ascii="宋体" w:eastAsia="宋体" w:hAnsi="宋体" w:cs="宋体" w:hint="eastAsia"/>
                <w:kern w:val="0"/>
                <w:sz w:val="28"/>
                <w:szCs w:val="28"/>
              </w:rPr>
              <w:t>的得2分，本项最高得10分。</w:t>
            </w:r>
          </w:p>
          <w:p w:rsidR="00A519A8" w:rsidRDefault="00DF2995">
            <w:pPr>
              <w:widowControl/>
              <w:adjustRightInd w:val="0"/>
              <w:snapToGrid w:val="0"/>
              <w:rPr>
                <w:rFonts w:ascii="宋体" w:eastAsia="宋体" w:hAnsi="宋体" w:cs="宋体"/>
                <w:spacing w:val="-8"/>
                <w:kern w:val="0"/>
                <w:sz w:val="28"/>
                <w:szCs w:val="28"/>
              </w:rPr>
            </w:pPr>
            <w:r>
              <w:rPr>
                <w:rFonts w:ascii="宋体" w:eastAsia="宋体" w:hAnsi="宋体" w:cs="宋体" w:hint="eastAsia"/>
                <w:spacing w:val="-8"/>
                <w:kern w:val="0"/>
                <w:sz w:val="28"/>
                <w:szCs w:val="28"/>
              </w:rPr>
              <w:t>注：（1）响应文件中须提供合同复印件，</w:t>
            </w:r>
            <w:r>
              <w:rPr>
                <w:rFonts w:ascii="宋体" w:eastAsia="宋体" w:hAnsi="宋体" w:cs="宋体" w:hint="eastAsia"/>
                <w:b/>
                <w:bCs/>
                <w:spacing w:val="-8"/>
                <w:kern w:val="0"/>
                <w:sz w:val="28"/>
                <w:szCs w:val="28"/>
              </w:rPr>
              <w:t>至少提供能反映买卖单位、最终用户、合同内容(含清单、金额)、签订时间、签字盖章等内容的关键页面,否则不计分；</w:t>
            </w:r>
            <w:r>
              <w:rPr>
                <w:rFonts w:ascii="宋体" w:eastAsia="宋体" w:hAnsi="宋体" w:cs="宋体" w:hint="eastAsia"/>
                <w:spacing w:val="-8"/>
                <w:kern w:val="0"/>
                <w:sz w:val="28"/>
                <w:szCs w:val="28"/>
              </w:rPr>
              <w:t>（2）合同中须体现最终用户（医院）名称。（3）如采购人后期有需要，供应商需提供合同原件备查。</w:t>
            </w:r>
          </w:p>
        </w:tc>
        <w:tc>
          <w:tcPr>
            <w:tcW w:w="1275" w:type="dxa"/>
            <w:noWrap/>
            <w:vAlign w:val="center"/>
          </w:tcPr>
          <w:p w:rsidR="00A519A8" w:rsidRDefault="00DF2995">
            <w:pPr>
              <w:widowControl/>
              <w:adjustRightInd w:val="0"/>
              <w:snapToGrid w:val="0"/>
              <w:jc w:val="center"/>
              <w:rPr>
                <w:rFonts w:ascii="宋体" w:eastAsia="宋体" w:hAnsi="宋体" w:cs="宋体"/>
                <w:sz w:val="28"/>
                <w:szCs w:val="28"/>
              </w:rPr>
            </w:pPr>
            <w:r>
              <w:rPr>
                <w:rFonts w:ascii="宋体" w:eastAsia="宋体" w:hAnsi="宋体" w:cs="宋体" w:hint="eastAsia"/>
                <w:sz w:val="28"/>
                <w:szCs w:val="28"/>
              </w:rPr>
              <w:t>10分</w:t>
            </w:r>
          </w:p>
        </w:tc>
      </w:tr>
      <w:tr w:rsidR="00A519A8">
        <w:trPr>
          <w:trHeight w:val="734"/>
          <w:jc w:val="center"/>
        </w:trPr>
        <w:tc>
          <w:tcPr>
            <w:tcW w:w="2134" w:type="dxa"/>
            <w:noWrap/>
            <w:vAlign w:val="center"/>
          </w:tcPr>
          <w:p w:rsidR="00A519A8" w:rsidRDefault="00DF2995">
            <w:pPr>
              <w:adjustRightInd w:val="0"/>
              <w:snapToGrid w:val="0"/>
              <w:jc w:val="center"/>
              <w:rPr>
                <w:rFonts w:ascii="宋体" w:eastAsia="宋体" w:hAnsi="宋体" w:cs="宋体"/>
                <w:color w:val="000000"/>
                <w:sz w:val="28"/>
                <w:szCs w:val="28"/>
              </w:rPr>
            </w:pPr>
            <w:r>
              <w:rPr>
                <w:rFonts w:ascii="宋体" w:eastAsia="宋体" w:hAnsi="宋体" w:cs="宋体" w:hint="eastAsia"/>
                <w:color w:val="000000"/>
                <w:sz w:val="28"/>
                <w:szCs w:val="28"/>
              </w:rPr>
              <w:t>产品综合评价</w:t>
            </w:r>
          </w:p>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color w:val="000000"/>
                <w:sz w:val="28"/>
                <w:szCs w:val="28"/>
              </w:rPr>
              <w:t>（12分）</w:t>
            </w:r>
          </w:p>
        </w:tc>
        <w:tc>
          <w:tcPr>
            <w:tcW w:w="6238" w:type="dxa"/>
            <w:noWrap/>
          </w:tcPr>
          <w:p w:rsidR="00A519A8" w:rsidRDefault="00DF2995">
            <w:pPr>
              <w:adjustRightInd w:val="0"/>
              <w:snapToGrid w:val="0"/>
              <w:rPr>
                <w:rFonts w:ascii="宋体" w:eastAsia="宋体" w:hAnsi="宋体" w:cs="宋体"/>
                <w:sz w:val="28"/>
                <w:szCs w:val="28"/>
              </w:rPr>
            </w:pPr>
            <w:r>
              <w:rPr>
                <w:rFonts w:ascii="宋体" w:eastAsia="宋体" w:hAnsi="宋体" w:cs="宋体" w:hint="eastAsia"/>
                <w:color w:val="000000"/>
                <w:sz w:val="28"/>
                <w:szCs w:val="28"/>
              </w:rPr>
              <w:t>根据提供产品的品牌知名度、市场占有率进行综合评价，优得12-9分，良得8-5分，一般得4-0分。</w:t>
            </w:r>
          </w:p>
        </w:tc>
        <w:tc>
          <w:tcPr>
            <w:tcW w:w="1275" w:type="dxa"/>
            <w:noWrap/>
            <w:vAlign w:val="center"/>
          </w:tcPr>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color w:val="000000"/>
                <w:sz w:val="28"/>
                <w:szCs w:val="28"/>
              </w:rPr>
              <w:t>12分</w:t>
            </w:r>
          </w:p>
        </w:tc>
      </w:tr>
      <w:tr w:rsidR="00A519A8">
        <w:trPr>
          <w:trHeight w:val="1021"/>
          <w:jc w:val="center"/>
        </w:trPr>
        <w:tc>
          <w:tcPr>
            <w:tcW w:w="2134" w:type="dxa"/>
            <w:noWrap/>
            <w:vAlign w:val="center"/>
          </w:tcPr>
          <w:p w:rsidR="00A519A8" w:rsidRDefault="00DF2995">
            <w:pPr>
              <w:adjustRightInd w:val="0"/>
              <w:snapToGrid w:val="0"/>
              <w:jc w:val="center"/>
              <w:rPr>
                <w:rFonts w:ascii="宋体" w:eastAsia="宋体" w:hAnsi="宋体" w:cs="宋体"/>
                <w:color w:val="000000"/>
                <w:sz w:val="28"/>
                <w:szCs w:val="28"/>
              </w:rPr>
            </w:pPr>
            <w:r>
              <w:rPr>
                <w:rFonts w:ascii="宋体" w:eastAsia="宋体" w:hAnsi="宋体" w:cs="宋体" w:hint="eastAsia"/>
                <w:color w:val="000000"/>
                <w:sz w:val="28"/>
                <w:szCs w:val="28"/>
              </w:rPr>
              <w:t>免费质保期</w:t>
            </w:r>
          </w:p>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color w:val="000000"/>
                <w:sz w:val="28"/>
                <w:szCs w:val="28"/>
              </w:rPr>
              <w:t>（4分）</w:t>
            </w:r>
          </w:p>
        </w:tc>
        <w:tc>
          <w:tcPr>
            <w:tcW w:w="6238" w:type="dxa"/>
            <w:noWrap/>
          </w:tcPr>
          <w:p w:rsidR="00A519A8" w:rsidRDefault="00DF2995">
            <w:pPr>
              <w:adjustRightInd w:val="0"/>
              <w:snapToGrid w:val="0"/>
              <w:jc w:val="left"/>
              <w:rPr>
                <w:rFonts w:ascii="宋体" w:eastAsia="宋体" w:hAnsi="宋体" w:cs="宋体"/>
                <w:sz w:val="28"/>
                <w:szCs w:val="28"/>
              </w:rPr>
            </w:pPr>
            <w:r>
              <w:rPr>
                <w:rFonts w:ascii="宋体" w:eastAsia="宋体" w:hAnsi="宋体" w:cs="宋体" w:hint="eastAsia"/>
                <w:color w:val="000000"/>
                <w:sz w:val="28"/>
                <w:szCs w:val="28"/>
              </w:rPr>
              <w:t>提供产品免费质保期3年不得分，每增加1年质保得2分，本项满分4分。取整年数，不足1年的不计分，免费质保期不足3年的将被否决。</w:t>
            </w:r>
          </w:p>
        </w:tc>
        <w:tc>
          <w:tcPr>
            <w:tcW w:w="1275" w:type="dxa"/>
            <w:noWrap/>
            <w:vAlign w:val="center"/>
          </w:tcPr>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color w:val="000000"/>
                <w:sz w:val="28"/>
                <w:szCs w:val="28"/>
              </w:rPr>
              <w:t>4分</w:t>
            </w:r>
          </w:p>
        </w:tc>
      </w:tr>
      <w:tr w:rsidR="00A519A8">
        <w:trPr>
          <w:trHeight w:val="1021"/>
          <w:jc w:val="center"/>
        </w:trPr>
        <w:tc>
          <w:tcPr>
            <w:tcW w:w="2134" w:type="dxa"/>
            <w:noWrap/>
            <w:vAlign w:val="center"/>
          </w:tcPr>
          <w:p w:rsidR="00A519A8" w:rsidRDefault="00DF2995">
            <w:pPr>
              <w:adjustRightInd w:val="0"/>
              <w:snapToGrid w:val="0"/>
              <w:jc w:val="center"/>
              <w:rPr>
                <w:rFonts w:ascii="宋体" w:eastAsia="宋体" w:hAnsi="宋体" w:cs="宋体"/>
                <w:color w:val="000000"/>
                <w:sz w:val="28"/>
                <w:szCs w:val="28"/>
              </w:rPr>
            </w:pPr>
            <w:r>
              <w:rPr>
                <w:rFonts w:ascii="宋体" w:eastAsia="宋体" w:hAnsi="宋体" w:cs="宋体" w:hint="eastAsia"/>
                <w:color w:val="000000"/>
                <w:sz w:val="28"/>
                <w:szCs w:val="28"/>
              </w:rPr>
              <w:t>本地化服务</w:t>
            </w:r>
          </w:p>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color w:val="000000"/>
                <w:sz w:val="28"/>
                <w:szCs w:val="28"/>
              </w:rPr>
              <w:t>（5分）</w:t>
            </w:r>
          </w:p>
        </w:tc>
        <w:tc>
          <w:tcPr>
            <w:tcW w:w="6238" w:type="dxa"/>
            <w:noWrap/>
          </w:tcPr>
          <w:p w:rsidR="00A519A8" w:rsidRDefault="00DF2995">
            <w:pPr>
              <w:adjustRightInd w:val="0"/>
              <w:snapToGrid w:val="0"/>
              <w:jc w:val="left"/>
              <w:rPr>
                <w:rFonts w:ascii="宋体" w:eastAsia="宋体" w:hAnsi="宋体" w:cs="宋体"/>
                <w:sz w:val="28"/>
                <w:szCs w:val="28"/>
              </w:rPr>
            </w:pPr>
            <w:r>
              <w:rPr>
                <w:rFonts w:ascii="宋体" w:eastAsia="宋体" w:hAnsi="宋体" w:cs="宋体" w:hint="eastAsia"/>
                <w:color w:val="000000"/>
                <w:sz w:val="28"/>
                <w:szCs w:val="28"/>
              </w:rPr>
              <w:t>供应商在合肥地区设有办事机构或售后服务点的得5分，不提供不得分（注：提供工商注册登记证或房屋租赁合同）。</w:t>
            </w:r>
          </w:p>
        </w:tc>
        <w:tc>
          <w:tcPr>
            <w:tcW w:w="1275" w:type="dxa"/>
            <w:noWrap/>
            <w:vAlign w:val="center"/>
          </w:tcPr>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color w:val="000000"/>
                <w:sz w:val="28"/>
                <w:szCs w:val="28"/>
              </w:rPr>
              <w:t>5分</w:t>
            </w:r>
          </w:p>
        </w:tc>
      </w:tr>
      <w:tr w:rsidR="00A519A8">
        <w:trPr>
          <w:trHeight w:val="1021"/>
          <w:jc w:val="center"/>
        </w:trPr>
        <w:tc>
          <w:tcPr>
            <w:tcW w:w="2134" w:type="dxa"/>
            <w:noWrap/>
            <w:vAlign w:val="center"/>
          </w:tcPr>
          <w:p w:rsidR="00A519A8" w:rsidRDefault="00DF2995">
            <w:pPr>
              <w:adjustRightInd w:val="0"/>
              <w:snapToGrid w:val="0"/>
              <w:jc w:val="center"/>
              <w:rPr>
                <w:rFonts w:ascii="宋体" w:eastAsia="宋体" w:hAnsi="宋体" w:cs="宋体"/>
                <w:color w:val="000000"/>
                <w:sz w:val="28"/>
                <w:szCs w:val="28"/>
              </w:rPr>
            </w:pPr>
            <w:r>
              <w:rPr>
                <w:rFonts w:ascii="宋体" w:eastAsia="宋体" w:hAnsi="宋体" w:cs="宋体" w:hint="eastAsia"/>
                <w:color w:val="000000"/>
                <w:sz w:val="28"/>
                <w:szCs w:val="28"/>
              </w:rPr>
              <w:t>售后服务方案</w:t>
            </w:r>
          </w:p>
          <w:p w:rsidR="00A519A8" w:rsidRDefault="00DF2995">
            <w:pPr>
              <w:adjustRightInd w:val="0"/>
              <w:snapToGrid w:val="0"/>
              <w:jc w:val="center"/>
              <w:rPr>
                <w:rFonts w:ascii="宋体" w:eastAsia="宋体" w:hAnsi="宋体" w:cs="宋体"/>
                <w:spacing w:val="-8"/>
                <w:kern w:val="0"/>
                <w:sz w:val="28"/>
                <w:szCs w:val="28"/>
              </w:rPr>
            </w:pPr>
            <w:r>
              <w:rPr>
                <w:rFonts w:ascii="宋体" w:eastAsia="宋体" w:hAnsi="宋体" w:cs="宋体" w:hint="eastAsia"/>
                <w:color w:val="000000"/>
                <w:sz w:val="28"/>
                <w:szCs w:val="28"/>
              </w:rPr>
              <w:t>（6分）</w:t>
            </w:r>
          </w:p>
        </w:tc>
        <w:tc>
          <w:tcPr>
            <w:tcW w:w="6238" w:type="dxa"/>
            <w:noWrap/>
            <w:vAlign w:val="center"/>
          </w:tcPr>
          <w:p w:rsidR="00A519A8" w:rsidRDefault="00DF2995">
            <w:pPr>
              <w:adjustRightInd w:val="0"/>
              <w:snapToGrid w:val="0"/>
              <w:jc w:val="left"/>
              <w:rPr>
                <w:rFonts w:ascii="宋体" w:eastAsia="宋体" w:hAnsi="宋体" w:cs="宋体"/>
                <w:spacing w:val="-8"/>
                <w:kern w:val="0"/>
                <w:sz w:val="28"/>
                <w:szCs w:val="28"/>
              </w:rPr>
            </w:pPr>
            <w:r>
              <w:rPr>
                <w:rFonts w:ascii="宋体" w:eastAsia="宋体" w:hAnsi="宋体" w:cs="宋体" w:hint="eastAsia"/>
                <w:color w:val="000000"/>
                <w:sz w:val="28"/>
                <w:szCs w:val="28"/>
              </w:rPr>
              <w:t>根据售后服务内容、形式、培训方案等进行综合评分，得0-6分。</w:t>
            </w:r>
          </w:p>
        </w:tc>
        <w:tc>
          <w:tcPr>
            <w:tcW w:w="1275" w:type="dxa"/>
            <w:noWrap/>
            <w:vAlign w:val="center"/>
          </w:tcPr>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color w:val="000000"/>
                <w:sz w:val="28"/>
                <w:szCs w:val="28"/>
              </w:rPr>
              <w:t>6分</w:t>
            </w:r>
          </w:p>
        </w:tc>
      </w:tr>
      <w:tr w:rsidR="00A519A8">
        <w:trPr>
          <w:trHeight w:val="1021"/>
          <w:jc w:val="center"/>
        </w:trPr>
        <w:tc>
          <w:tcPr>
            <w:tcW w:w="2134" w:type="dxa"/>
            <w:noWrap/>
            <w:vAlign w:val="center"/>
          </w:tcPr>
          <w:p w:rsidR="00A519A8" w:rsidRDefault="00DF2995">
            <w:pPr>
              <w:adjustRightInd w:val="0"/>
              <w:snapToGrid w:val="0"/>
              <w:jc w:val="center"/>
              <w:rPr>
                <w:rFonts w:ascii="宋体" w:eastAsia="宋体" w:hAnsi="宋体" w:cs="宋体"/>
                <w:color w:val="000000"/>
                <w:sz w:val="28"/>
                <w:szCs w:val="28"/>
              </w:rPr>
            </w:pPr>
            <w:r>
              <w:rPr>
                <w:rFonts w:ascii="宋体" w:eastAsia="宋体" w:hAnsi="宋体" w:cs="宋体" w:hint="eastAsia"/>
                <w:color w:val="000000"/>
                <w:sz w:val="28"/>
                <w:szCs w:val="28"/>
              </w:rPr>
              <w:lastRenderedPageBreak/>
              <w:t>优惠条件</w:t>
            </w:r>
          </w:p>
          <w:p w:rsidR="00A519A8" w:rsidRDefault="00DF2995">
            <w:pPr>
              <w:adjustRightInd w:val="0"/>
              <w:snapToGrid w:val="0"/>
              <w:jc w:val="center"/>
              <w:rPr>
                <w:rFonts w:ascii="宋体" w:eastAsia="宋体" w:hAnsi="宋体" w:cs="宋体"/>
                <w:spacing w:val="-8"/>
                <w:kern w:val="0"/>
                <w:sz w:val="28"/>
                <w:szCs w:val="28"/>
              </w:rPr>
            </w:pPr>
            <w:r>
              <w:rPr>
                <w:rFonts w:ascii="宋体" w:eastAsia="宋体" w:hAnsi="宋体" w:cs="宋体" w:hint="eastAsia"/>
                <w:color w:val="000000"/>
                <w:sz w:val="28"/>
                <w:szCs w:val="28"/>
              </w:rPr>
              <w:t>（3分）</w:t>
            </w:r>
          </w:p>
        </w:tc>
        <w:tc>
          <w:tcPr>
            <w:tcW w:w="6238" w:type="dxa"/>
            <w:noWrap/>
            <w:vAlign w:val="center"/>
          </w:tcPr>
          <w:p w:rsidR="00A519A8" w:rsidRDefault="00DF2995">
            <w:pPr>
              <w:adjustRightInd w:val="0"/>
              <w:snapToGrid w:val="0"/>
              <w:jc w:val="left"/>
              <w:rPr>
                <w:rFonts w:ascii="宋体" w:eastAsia="宋体" w:hAnsi="宋体" w:cs="宋体"/>
                <w:spacing w:val="-8"/>
                <w:kern w:val="0"/>
                <w:sz w:val="28"/>
                <w:szCs w:val="28"/>
              </w:rPr>
            </w:pPr>
            <w:r>
              <w:rPr>
                <w:rFonts w:ascii="宋体" w:eastAsia="宋体" w:hAnsi="宋体" w:cs="宋体" w:hint="eastAsia"/>
                <w:color w:val="000000"/>
                <w:sz w:val="28"/>
                <w:szCs w:val="28"/>
              </w:rPr>
              <w:t>根据各供应商提供的优惠条件对于采购人的实际经济效益进行主观、横向评审，得0-3分。</w:t>
            </w:r>
          </w:p>
        </w:tc>
        <w:tc>
          <w:tcPr>
            <w:tcW w:w="1275" w:type="dxa"/>
            <w:noWrap/>
            <w:vAlign w:val="center"/>
          </w:tcPr>
          <w:p w:rsidR="00A519A8" w:rsidRDefault="00DF2995">
            <w:pPr>
              <w:adjustRightInd w:val="0"/>
              <w:snapToGrid w:val="0"/>
              <w:jc w:val="center"/>
              <w:rPr>
                <w:rFonts w:ascii="宋体" w:eastAsia="宋体" w:hAnsi="宋体" w:cs="宋体"/>
                <w:sz w:val="28"/>
                <w:szCs w:val="28"/>
              </w:rPr>
            </w:pPr>
            <w:r>
              <w:rPr>
                <w:rFonts w:ascii="宋体" w:eastAsia="宋体" w:hAnsi="宋体" w:cs="宋体" w:hint="eastAsia"/>
                <w:color w:val="000000"/>
                <w:sz w:val="28"/>
                <w:szCs w:val="28"/>
              </w:rPr>
              <w:t>3分</w:t>
            </w:r>
          </w:p>
        </w:tc>
      </w:tr>
    </w:tbl>
    <w:p w:rsidR="00A519A8" w:rsidRDefault="00DF2995">
      <w:pPr>
        <w:tabs>
          <w:tab w:val="left" w:pos="360"/>
          <w:tab w:val="left" w:pos="540"/>
          <w:tab w:val="left" w:pos="3600"/>
          <w:tab w:val="left" w:pos="3780"/>
          <w:tab w:val="left" w:pos="8460"/>
          <w:tab w:val="left" w:pos="9180"/>
        </w:tabs>
        <w:adjustRightInd w:val="0"/>
        <w:snapToGrid w:val="0"/>
        <w:spacing w:line="360" w:lineRule="auto"/>
        <w:ind w:rightChars="-10" w:right="-21"/>
        <w:rPr>
          <w:rFonts w:ascii="宋体" w:eastAsia="宋体" w:hAnsi="宋体" w:cs="宋体"/>
          <w:sz w:val="28"/>
          <w:szCs w:val="28"/>
        </w:rPr>
      </w:pPr>
      <w:r>
        <w:rPr>
          <w:rFonts w:ascii="宋体" w:eastAsia="宋体" w:hAnsi="宋体" w:cs="宋体" w:hint="eastAsia"/>
          <w:sz w:val="28"/>
          <w:szCs w:val="28"/>
        </w:rPr>
        <w:t>注：供应商须在响应文件中提供以上评审办法涉及的相关证明、证书的复印件并加盖供应商公章，由产品制造商出具的材料应同时加盖制造商公章。</w:t>
      </w:r>
    </w:p>
    <w:p w:rsidR="00A519A8" w:rsidRDefault="00DF2995">
      <w:pPr>
        <w:pStyle w:val="a6"/>
        <w:adjustRightInd w:val="0"/>
        <w:snapToGrid w:val="0"/>
        <w:spacing w:line="360" w:lineRule="auto"/>
        <w:ind w:leftChars="0" w:firstLineChars="0" w:firstLine="0"/>
        <w:rPr>
          <w:rFonts w:ascii="宋体" w:eastAsia="宋体" w:hAnsi="宋体" w:cs="宋体"/>
          <w:b/>
          <w:bCs/>
          <w:sz w:val="28"/>
          <w:szCs w:val="28"/>
        </w:rPr>
      </w:pPr>
      <w:r>
        <w:rPr>
          <w:rFonts w:ascii="宋体" w:eastAsia="宋体" w:hAnsi="宋体" w:cs="宋体" w:hint="eastAsia"/>
          <w:b/>
          <w:bCs/>
          <w:sz w:val="28"/>
          <w:szCs w:val="28"/>
        </w:rPr>
        <w:t>2、价格评审指标</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7"/>
        <w:gridCol w:w="1250"/>
      </w:tblGrid>
      <w:tr w:rsidR="00A519A8">
        <w:trPr>
          <w:trHeight w:val="624"/>
          <w:jc w:val="center"/>
        </w:trPr>
        <w:tc>
          <w:tcPr>
            <w:tcW w:w="8317" w:type="dxa"/>
            <w:noWrap/>
          </w:tcPr>
          <w:p w:rsidR="00A519A8" w:rsidRDefault="00DF2995">
            <w:pPr>
              <w:adjustRightInd w:val="0"/>
              <w:snapToGrid w:val="0"/>
              <w:rPr>
                <w:rFonts w:ascii="宋体" w:eastAsia="宋体" w:hAnsi="宋体" w:cs="宋体"/>
                <w:sz w:val="28"/>
                <w:szCs w:val="28"/>
              </w:rPr>
            </w:pPr>
            <w:r>
              <w:rPr>
                <w:rFonts w:ascii="宋体" w:eastAsia="宋体" w:hAnsi="宋体" w:cs="宋体" w:hint="eastAsia"/>
                <w:sz w:val="28"/>
                <w:szCs w:val="28"/>
              </w:rPr>
              <w:t>1、取所有有效响应报价</w:t>
            </w:r>
            <w:r>
              <w:rPr>
                <w:rFonts w:ascii="宋体" w:eastAsia="宋体" w:hAnsi="宋体" w:cs="宋体" w:hint="eastAsia"/>
                <w:b/>
                <w:bCs/>
                <w:sz w:val="28"/>
                <w:szCs w:val="28"/>
              </w:rPr>
              <w:t>算术平均值</w:t>
            </w:r>
            <w:r>
              <w:rPr>
                <w:rFonts w:ascii="宋体" w:eastAsia="宋体" w:hAnsi="宋体" w:cs="宋体" w:hint="eastAsia"/>
                <w:sz w:val="28"/>
                <w:szCs w:val="28"/>
              </w:rPr>
              <w:t>为评审基准值。</w:t>
            </w:r>
          </w:p>
          <w:p w:rsidR="00A519A8" w:rsidRDefault="00DF2995">
            <w:pPr>
              <w:adjustRightInd w:val="0"/>
              <w:snapToGrid w:val="0"/>
              <w:jc w:val="left"/>
              <w:rPr>
                <w:rFonts w:ascii="宋体" w:eastAsia="宋体" w:hAnsi="宋体" w:cs="宋体"/>
                <w:b/>
                <w:bCs/>
                <w:sz w:val="28"/>
                <w:szCs w:val="28"/>
              </w:rPr>
            </w:pPr>
            <w:r>
              <w:rPr>
                <w:rFonts w:ascii="宋体" w:eastAsia="宋体" w:hAnsi="宋体" w:cs="宋体" w:hint="eastAsia"/>
                <w:sz w:val="28"/>
                <w:szCs w:val="28"/>
              </w:rPr>
              <w:t>2、有效响应报价等于评审基准值得满分40分，供应商有效响应报价每低于评审基准值1%扣0.5分，每高于评审基准值1%扣1分，以此类推，最多扣10分为止（即有效响应报价的报价部分得分最低分为30分）。偏差不足1%的，按照插入法计算得分。</w:t>
            </w:r>
          </w:p>
        </w:tc>
        <w:tc>
          <w:tcPr>
            <w:tcW w:w="1250" w:type="dxa"/>
            <w:noWrap/>
            <w:vAlign w:val="center"/>
          </w:tcPr>
          <w:p w:rsidR="00A519A8" w:rsidRDefault="00DF2995">
            <w:pPr>
              <w:widowControl/>
              <w:adjustRightInd w:val="0"/>
              <w:snapToGrid w:val="0"/>
              <w:jc w:val="center"/>
              <w:rPr>
                <w:rFonts w:ascii="宋体" w:eastAsia="宋体" w:hAnsi="宋体" w:cs="宋体"/>
                <w:b/>
                <w:bCs/>
                <w:kern w:val="0"/>
                <w:sz w:val="28"/>
                <w:szCs w:val="28"/>
              </w:rPr>
            </w:pPr>
            <w:r>
              <w:rPr>
                <w:rFonts w:ascii="宋体" w:eastAsia="宋体" w:hAnsi="宋体" w:cs="宋体" w:hint="eastAsia"/>
                <w:b/>
                <w:bCs/>
                <w:kern w:val="0"/>
                <w:sz w:val="28"/>
                <w:szCs w:val="28"/>
              </w:rPr>
              <w:t>40分</w:t>
            </w:r>
          </w:p>
        </w:tc>
      </w:tr>
    </w:tbl>
    <w:bookmarkEnd w:id="2"/>
    <w:p w:rsidR="00A519A8" w:rsidRDefault="00DF2995">
      <w:pPr>
        <w:tabs>
          <w:tab w:val="left" w:pos="360"/>
          <w:tab w:val="left" w:pos="540"/>
          <w:tab w:val="left" w:pos="3600"/>
          <w:tab w:val="left" w:pos="3780"/>
          <w:tab w:val="left" w:pos="8460"/>
          <w:tab w:val="left" w:pos="9180"/>
        </w:tabs>
        <w:adjustRightInd w:val="0"/>
        <w:snapToGrid w:val="0"/>
        <w:spacing w:line="360" w:lineRule="auto"/>
        <w:ind w:rightChars="-10" w:right="-21"/>
        <w:rPr>
          <w:rFonts w:ascii="宋体" w:eastAsia="宋体" w:hAnsi="宋体" w:cs="宋体"/>
          <w:sz w:val="28"/>
          <w:szCs w:val="28"/>
        </w:rPr>
      </w:pPr>
      <w:r>
        <w:rPr>
          <w:rFonts w:ascii="宋体" w:eastAsia="宋体" w:hAnsi="宋体" w:cs="宋体" w:hint="eastAsia"/>
          <w:sz w:val="28"/>
          <w:szCs w:val="28"/>
        </w:rPr>
        <w:t>注：由评审小组根据谈判采购文件的要求，对各供应商的报价内容和范围进行核定，以确定其响应报价的合理性和有效性，并调整到同一可比基准。评审后的综合单价作为价格评审依据。</w:t>
      </w:r>
    </w:p>
    <w:p w:rsidR="00A519A8" w:rsidRDefault="00DF2995">
      <w:pPr>
        <w:pStyle w:val="a6"/>
        <w:adjustRightInd w:val="0"/>
        <w:snapToGrid w:val="0"/>
        <w:spacing w:line="360" w:lineRule="auto"/>
        <w:ind w:leftChars="0" w:firstLineChars="0" w:firstLine="0"/>
        <w:rPr>
          <w:rFonts w:ascii="宋体" w:eastAsia="宋体" w:hAnsi="宋体" w:cs="宋体"/>
          <w:b/>
          <w:bCs/>
          <w:sz w:val="28"/>
          <w:szCs w:val="28"/>
        </w:rPr>
      </w:pPr>
      <w:r>
        <w:rPr>
          <w:rFonts w:ascii="宋体" w:eastAsia="宋体" w:hAnsi="宋体" w:cs="宋体" w:hint="eastAsia"/>
          <w:b/>
          <w:bCs/>
          <w:sz w:val="28"/>
          <w:szCs w:val="28"/>
        </w:rPr>
        <w:t>3、评审小组将合格供应商的技术分和价格分汇总以后得到供应商的最终评审总得分，按照最终评审得分由高到低排出成交候选顺序。</w:t>
      </w:r>
    </w:p>
    <w:p w:rsidR="00A519A8" w:rsidRDefault="00A519A8">
      <w:pPr>
        <w:jc w:val="left"/>
        <w:rPr>
          <w:rFonts w:asciiTheme="minorEastAsia" w:hAnsiTheme="minorEastAsia"/>
          <w:b/>
          <w:sz w:val="28"/>
          <w:szCs w:val="28"/>
        </w:rPr>
      </w:pPr>
    </w:p>
    <w:sectPr w:rsidR="00A519A8" w:rsidSect="00A519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92E" w:rsidRDefault="0011392E" w:rsidP="0099631A">
      <w:r>
        <w:separator/>
      </w:r>
    </w:p>
  </w:endnote>
  <w:endnote w:type="continuationSeparator" w:id="1">
    <w:p w:rsidR="0011392E" w:rsidRDefault="0011392E" w:rsidP="00996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92E" w:rsidRDefault="0011392E" w:rsidP="0099631A">
      <w:r>
        <w:separator/>
      </w:r>
    </w:p>
  </w:footnote>
  <w:footnote w:type="continuationSeparator" w:id="1">
    <w:p w:rsidR="0011392E" w:rsidRDefault="0011392E" w:rsidP="00996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gxMzc4MTM1ZGZlZjdmMWNiOGZjM2UyZDgzMjgwMTcifQ=="/>
  </w:docVars>
  <w:rsids>
    <w:rsidRoot w:val="00800F94"/>
    <w:rsid w:val="0011392E"/>
    <w:rsid w:val="00167917"/>
    <w:rsid w:val="00190482"/>
    <w:rsid w:val="001B2637"/>
    <w:rsid w:val="002560CA"/>
    <w:rsid w:val="003C50C3"/>
    <w:rsid w:val="003E5ADE"/>
    <w:rsid w:val="00423412"/>
    <w:rsid w:val="004E3CFB"/>
    <w:rsid w:val="005654C1"/>
    <w:rsid w:val="006D221F"/>
    <w:rsid w:val="00726586"/>
    <w:rsid w:val="007452CB"/>
    <w:rsid w:val="00752F35"/>
    <w:rsid w:val="00756568"/>
    <w:rsid w:val="007B18FB"/>
    <w:rsid w:val="00800F94"/>
    <w:rsid w:val="00831B7C"/>
    <w:rsid w:val="0099631A"/>
    <w:rsid w:val="00A519A8"/>
    <w:rsid w:val="00A72D68"/>
    <w:rsid w:val="00AD3F84"/>
    <w:rsid w:val="00B33247"/>
    <w:rsid w:val="00C826F2"/>
    <w:rsid w:val="00C86525"/>
    <w:rsid w:val="00CC4DC9"/>
    <w:rsid w:val="00CF399E"/>
    <w:rsid w:val="00D173ED"/>
    <w:rsid w:val="00D740AD"/>
    <w:rsid w:val="00DE6BD0"/>
    <w:rsid w:val="00DF2995"/>
    <w:rsid w:val="00E01BCA"/>
    <w:rsid w:val="00E34E9A"/>
    <w:rsid w:val="00E86E31"/>
    <w:rsid w:val="00EE0144"/>
    <w:rsid w:val="1632258A"/>
    <w:rsid w:val="21DA699D"/>
    <w:rsid w:val="27A3161F"/>
    <w:rsid w:val="43C13823"/>
    <w:rsid w:val="52D70E9F"/>
    <w:rsid w:val="5375501E"/>
    <w:rsid w:val="55860053"/>
    <w:rsid w:val="562A6E3C"/>
    <w:rsid w:val="6F217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519A8"/>
    <w:pPr>
      <w:ind w:leftChars="2500" w:left="100"/>
    </w:pPr>
  </w:style>
  <w:style w:type="paragraph" w:styleId="a4">
    <w:name w:val="footer"/>
    <w:basedOn w:val="a"/>
    <w:link w:val="Char0"/>
    <w:uiPriority w:val="99"/>
    <w:unhideWhenUsed/>
    <w:qFormat/>
    <w:rsid w:val="00A519A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519A8"/>
    <w:pPr>
      <w:pBdr>
        <w:bottom w:val="single" w:sz="6" w:space="1" w:color="auto"/>
      </w:pBdr>
      <w:tabs>
        <w:tab w:val="center" w:pos="4153"/>
        <w:tab w:val="right" w:pos="8306"/>
      </w:tabs>
      <w:snapToGrid w:val="0"/>
      <w:jc w:val="center"/>
    </w:pPr>
    <w:rPr>
      <w:sz w:val="18"/>
      <w:szCs w:val="18"/>
    </w:rPr>
  </w:style>
  <w:style w:type="paragraph" w:styleId="a6">
    <w:name w:val="table of figures"/>
    <w:basedOn w:val="a"/>
    <w:next w:val="a"/>
    <w:qFormat/>
    <w:rsid w:val="00A519A8"/>
    <w:pPr>
      <w:ind w:leftChars="200" w:left="200" w:hangingChars="200" w:hanging="200"/>
    </w:pPr>
  </w:style>
  <w:style w:type="paragraph" w:styleId="a7">
    <w:name w:val="Normal (Web)"/>
    <w:basedOn w:val="a"/>
    <w:uiPriority w:val="99"/>
    <w:unhideWhenUsed/>
    <w:qFormat/>
    <w:rsid w:val="00A519A8"/>
    <w:pPr>
      <w:spacing w:beforeAutospacing="1" w:afterAutospacing="1"/>
      <w:jc w:val="left"/>
    </w:pPr>
    <w:rPr>
      <w:rFonts w:cs="Times New Roman"/>
      <w:kern w:val="0"/>
      <w:sz w:val="24"/>
    </w:rPr>
  </w:style>
  <w:style w:type="paragraph" w:styleId="1">
    <w:name w:val="index 1"/>
    <w:basedOn w:val="a"/>
    <w:next w:val="a"/>
    <w:qFormat/>
    <w:rsid w:val="00A519A8"/>
    <w:rPr>
      <w:rFonts w:ascii="Calibri" w:hAnsi="Calibri"/>
      <w:szCs w:val="20"/>
    </w:rPr>
  </w:style>
  <w:style w:type="table" w:styleId="a8">
    <w:name w:val="Table Grid"/>
    <w:basedOn w:val="a1"/>
    <w:uiPriority w:val="59"/>
    <w:rsid w:val="00A51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519A8"/>
    <w:rPr>
      <w:sz w:val="18"/>
      <w:szCs w:val="18"/>
    </w:rPr>
  </w:style>
  <w:style w:type="character" w:customStyle="1" w:styleId="Char0">
    <w:name w:val="页脚 Char"/>
    <w:basedOn w:val="a0"/>
    <w:link w:val="a4"/>
    <w:uiPriority w:val="99"/>
    <w:rsid w:val="00A519A8"/>
    <w:rPr>
      <w:sz w:val="18"/>
      <w:szCs w:val="18"/>
    </w:rPr>
  </w:style>
  <w:style w:type="character" w:customStyle="1" w:styleId="Char">
    <w:name w:val="日期 Char"/>
    <w:basedOn w:val="a0"/>
    <w:link w:val="a3"/>
    <w:uiPriority w:val="99"/>
    <w:semiHidden/>
    <w:qFormat/>
    <w:rsid w:val="00A519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A6C26-322A-41D6-A7EC-5B2D59E2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376</Words>
  <Characters>2146</Characters>
  <Application>Microsoft Office Word</Application>
  <DocSecurity>0</DocSecurity>
  <Lines>17</Lines>
  <Paragraphs>5</Paragraphs>
  <ScaleCrop>false</ScaleCrop>
  <Company>微软中国</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5</cp:revision>
  <dcterms:created xsi:type="dcterms:W3CDTF">2022-04-13T02:40:00Z</dcterms:created>
  <dcterms:modified xsi:type="dcterms:W3CDTF">2022-06-14T07:42:00Z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8CEE214D51E3439993802A77DDF8DBBF</vt:lpwstr>
  </property>
</Properties>
</file>